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91" w:rsidRDefault="00386591" w:rsidP="00386591">
      <w:pPr>
        <w:spacing w:after="0" w:line="240" w:lineRule="auto"/>
        <w:ind w:firstLine="709"/>
        <w:jc w:val="both"/>
      </w:pPr>
      <w:bookmarkStart w:id="0" w:name="_GoBack"/>
      <w:bookmarkEnd w:id="0"/>
    </w:p>
    <w:p w:rsidR="00386591" w:rsidRDefault="00386591" w:rsidP="00386591">
      <w:pPr>
        <w:spacing w:after="0" w:line="240" w:lineRule="auto"/>
        <w:ind w:firstLine="709"/>
        <w:jc w:val="both"/>
      </w:pPr>
      <w:r>
        <w:t>Президент Российской Федерации Владимир Владимирович Путин в 2015 – 2016 годах в ежегодных посланиях Федеральному Собранию отметил важность вопроса поддержки некоммерческих организаций, зарекомендовавших себя как безупречные партнеры государства, и указал на необходимость установления правового статуса «некоммерческая организация – исполнитель общественно полезных услуг», разработки всей необходимой нормативно–правовой базы.</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В 2016 году был принят ряд федеральных законов, направленных на установление указанного статуса и правовой основы для оказания таким организациям поддержки со стороны государства.</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Президент Российской Федерации своим Указом утвердил приоритетные направления деятельности в сфере оказания общественно полезных услуг, Правительство Российской Федерации на их основе утвердило перечень общественно полезных услуг, критерии оценки качества оказания общественно полезных услуг и порядок признания организаций исполнителями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i/>
        </w:rPr>
      </w:pPr>
      <w:r w:rsidRPr="00386591">
        <w:rPr>
          <w:b/>
          <w:i/>
        </w:rPr>
        <w:t>I. ОБЩИЕ ПОЛОЖЕНИЯ</w:t>
      </w: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rPr>
      </w:pPr>
      <w:r w:rsidRPr="00386591">
        <w:rPr>
          <w:b/>
        </w:rPr>
        <w:t>1.1. Какими нормативными правовыми актами регулируются правоотношения в сфере признания некоммерческой организации исполнителем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1) Федеральный закон от 12 января 1996 года № 7–ФЗ «О некоммерческих организациях» (статья 31.4);</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2) Указ Президента Российской Федерации от 8 августа 2016 года № 398 «Об утверждении приоритетных направлений деятельности в сфере оказания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3) постановление Правительства Российской Федерации от 27 октября 2016 года № 1096 «Об утверждении перечня общественно полезных услуг и критериев оценки качества их оказания»;</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4) постановление Правительства Российской Федерации от 26 января 2017 года № 89 «О реестре некоммерческих организаций – исполнителей общественно полезных услуг»</w:t>
      </w: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rPr>
      </w:pPr>
      <w:r w:rsidRPr="00386591">
        <w:rPr>
          <w:b/>
        </w:rPr>
        <w:t>1.2. Какая организация может быть признана исполнителем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1) Исполнителем общественно полезных услуг может быть признана социально ориентированная некоммерческая организация, которая отвечает следующим требованиям:</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на протяжении одного года и более оказывает общественно полезные услуги надлежащего качества;</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не является НКО, выполняющей функции иностранного агента;</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не имеет задолженности по налогам и сборам, иным, предусмотренным законодательством Российской Федерации, обязательным платежам (например, платежи во внебюджетные фонды).</w:t>
      </w:r>
    </w:p>
    <w:p w:rsidR="00386591" w:rsidRDefault="00386591">
      <w:r>
        <w:br w:type="page"/>
      </w: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rPr>
      </w:pPr>
      <w:r w:rsidRPr="00386591">
        <w:rPr>
          <w:b/>
        </w:rPr>
        <w:t>1.3. Какие услуги могут быть признаны общественно полезными</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Перечень общественно полезных услуг утвержден постановлением Правительства Российской Федерации от 27 октября 2016 года № 1096.</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Перечень услуг достаточно обширен. К примеру, это услуги в сфере:</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предоставления социального обслуживания на дому, а также в стационарной и полустационарной форме;</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содействия в вопросах трудоустройства;</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реабилитации и социальной адаптации инвалидов и детей–инвалидов;</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социальной помощи и социального сопровождения детей, инвалидов, граждан пожилого возраста, лиц, находящимся в трудной жизненной ситуации;</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профилактики безнадзорности и правонарушений несовершеннолетних;</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профилактики социального сиротства и социального сопровождения семей для предотвращения отказа от новорожденного ребенка, сокращения случаев лишения родительских прав и профилактики отказа родителей от воспитания своих детей;</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социальной адаптации и семейного устройства детей, оставшихся без попечения родителей;</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организации отдыха и оздоровления детей;</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дошкольного и общего образования, дополнительного образования детей;</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дополнительного образования граждан пожилого возраста и инвалидов, в том числе услуги обучения навыкам компьютерной грамотности;</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профилактики социально значимых заболеваний, курения, алкоголизма, наркомании;</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медико–социального сопровождения лиц, страдающих тяжелыми заболеваниями, и лиц, нуждающихся в медицинской паллиативной помощи;</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медико–социальной реабилитации лиц с алкогольной, наркотической или иной токсической зависимостью;</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физической культуры и массового спорта.</w:t>
      </w: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rPr>
      </w:pPr>
      <w:r w:rsidRPr="00386591">
        <w:rPr>
          <w:b/>
        </w:rPr>
        <w:t>1.4. Каков алгоритм действий некоммерческой организации при получении статуса исполнителя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Организация должна получить заключение о соответствии качества оказываемых ею общественно полезных услуг установленным критериям в федеральных органах исполнительной власти, осуществляющих оценку качества общественно полезных услуг установленным критериям качества (подробнее см. раздел II);</w:t>
      </w:r>
    </w:p>
    <w:p w:rsidR="00386591" w:rsidRDefault="00386591" w:rsidP="00386591">
      <w:pPr>
        <w:spacing w:after="0" w:line="240" w:lineRule="auto"/>
        <w:ind w:firstLine="709"/>
        <w:jc w:val="both"/>
      </w:pPr>
      <w:r>
        <w:t xml:space="preserve">После получения заключения о соответствии качества оказываемых общественно полезных услуг установленным критериям организации необходимо обратиться с заявлением о </w:t>
      </w:r>
      <w:r>
        <w:lastRenderedPageBreak/>
        <w:t>признании исполнителем общественно полезных услуг в Минюст России (или его территориальный орган) (подробнее см. раздел III).</w:t>
      </w: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rPr>
      </w:pPr>
      <w:r w:rsidRPr="00386591">
        <w:rPr>
          <w:b/>
        </w:rPr>
        <w:t>1.5. На какой срок организация признается исполнителем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Организация признается Минюстом России исполнителем общественно полезных услуг и включается в реестр некоммерческих организаций – исполнителей общественно полезных услуг сроком на 2 года.</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По истечении 2 лет со дня получения такого статуса организация исключается из реестра некоммерческих организаций – исполнителей общественно полезных услуг.</w:t>
      </w: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rPr>
      </w:pPr>
      <w:r w:rsidRPr="00386591">
        <w:rPr>
          <w:b/>
        </w:rPr>
        <w:t>1.6. Какие привилегии предоставляет некоммерческой организации статус исполнителя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Некоммерческая организация, признанная исполнителем общественно полезных услуг, включается в реестр некоммерческих организаций – исполнителей общественно полезных услуг и наделяется правом на приоритетное получение мер поддержки в прядке, установленном федеральными законами, иными нормативными правовыми актами Российской Федерации, а также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Такая поддержка будет оказываться некоммерческим организациям, признанным исполнителями общественно полезных услуг, не менее 2 лет.</w:t>
      </w: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rPr>
      </w:pPr>
      <w:r w:rsidRPr="00386591">
        <w:rPr>
          <w:b/>
        </w:rPr>
        <w:t>1.7. Какие меры государственной поддержки предусмотрены для социально ориентированных некоммерческих организаций в соответствии с федеральным законодательством</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Формы государственной поддержки социально ориентированных некоммерческих организаций определены в статье 311 Федерального закона от 12 января 1996 года № 7–ФЗ «О некоммерческих организациях».</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Одной из наиболее востребованных мер государственной поддержки является предоставление бюджетных субсидий из всех уровней бюджетов бюджетной системы Российской Федерации.</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Также такие организации смогут претендовать на:</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1) получение во владение и (или) в пользование государственного или муниципального имущества;</w:t>
      </w:r>
    </w:p>
    <w:p w:rsidR="00386591" w:rsidRDefault="00386591" w:rsidP="00386591">
      <w:pPr>
        <w:spacing w:after="0" w:line="240" w:lineRule="auto"/>
        <w:ind w:firstLine="709"/>
        <w:jc w:val="both"/>
      </w:pPr>
      <w:r>
        <w:t>2) использование бесплатного эфирного времени на государственных и муниципальных теле– и радиоканалах, бесплатной печатной площади в государственных и муниципальных периодических печатных изданиях, а также на размещение своих информационных материалов некоммерческой организации в информационно–телекоммуникационной сети «Интернет»;</w:t>
      </w:r>
    </w:p>
    <w:p w:rsidR="00386591" w:rsidRDefault="00386591" w:rsidP="00386591">
      <w:pPr>
        <w:spacing w:after="0" w:line="240" w:lineRule="auto"/>
        <w:ind w:firstLine="709"/>
        <w:jc w:val="both"/>
      </w:pPr>
      <w:r>
        <w:t>3) организацию государственными органами и органами местного самоуправления курсов повышения квалификации и обучающих мероприятий для работников и добровольцев таких организаций.</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Субъекты Российской Федерации и муниципальные образования наряду с перечисленными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i/>
        </w:rPr>
      </w:pPr>
      <w:r w:rsidRPr="00386591">
        <w:rPr>
          <w:b/>
          <w:i/>
        </w:rPr>
        <w:t>II ЗАКЛЮЧЕНИЕ О СООТВЕТСТВИИ КАЧЕСТВА ОКАЗЫВАЕМЫХ ОРГАНИЗАЦИЕЙ ОБЩЕСТВЕННО ПОЛЕЗНЫХ УСЛУГ УСТАНОВЛЕННЫМ КРИТЕРИЯМ</w:t>
      </w: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rPr>
      </w:pPr>
      <w:r w:rsidRPr="00386591">
        <w:rPr>
          <w:b/>
        </w:rPr>
        <w:t>2.1. Какие действия необходимо предпринять и куда нужно обратиться для получения статуса исполнителя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В целях получения такого статуса организация должна доказать, что оказываемые ею услуги соответствуют критериям оценки качества оказания общественно полезных услуг, которые утверждены постановлением Правительства РФ от 27 октября 2016 года № 1096.</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Для этого необходимо обратиться с заявлением о выдаче заключения в федеральные органы исполнительной власти (их территориальные органы), которые осуществляют оценку качества. Перечень этих органов утвержден постановлением Правительства Российской Федерации от 26 января 2017 года № 89 (приложение № 3). В зависимости от сферы оказываемых услуг такое заключение выдается Минтрудом России, Минобрнауки России, Минкультуры России, Роспотребнадзором (территориальным органом Роспортебнадзора), Минюстом России (территориальным органом Минюста России), Минздравом России, Ростуризмом, Рособрнадзором, Минспортом России.</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Если оценка качества осуществляется несколькими заинтересованными органами, обращение с заявлением во все эти органы не требуется. Достаточно обратиться в один из таких органов, а он, в свою очередь, истребует все необходимые сведения у иных заинтересованных органов.</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По договоренности, достигнутой между федеральными органами исполнительной власти и органами исполнительной власти субъектов Российской Федерации,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(в зависимости от сферы оказываемых услуг) за получением документов, обосновывающих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w:t>
      </w: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rPr>
      </w:pPr>
      <w:r w:rsidRPr="00386591">
        <w:rPr>
          <w:b/>
        </w:rPr>
        <w:t>2.2. В какой форме должно быть подано такое заявление и какие еще документы требуются</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Заявление о выдаче заключения должно быть составлено в письменной форме. Заключение должно содержать обоснование соответствия оказываемых ею услуг установленным критериям оценки качества общественно полезных услуг, утвержденным 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их оказания».</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К указанному заявлению могут прилагаться:</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документы, обосновывающие соответствие оказываемых организацией услуг установленным критериям оценки качества (справки, характеристики, экспертные заключения и другие);</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документы, подтверждающие отсутствие задолженностей по налогам и сборам, иным обязательным платежам.</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По договоренности, достигнутой между федеральными органами исполнительной власти и органами исполнительной власти субъектов Российской Федерации,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(в зависимости от сферы оказываемых услуг) за получением документов, обосновывающих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 Указанные документы организация вправе представить в качестве документов, подтверждающих качество оказываемых ею услуг, вместе с заявлением в соответствующий федеральный орган исполнительной власти.</w:t>
      </w:r>
    </w:p>
    <w:p w:rsidR="00386591" w:rsidRDefault="00386591" w:rsidP="00386591">
      <w:pPr>
        <w:spacing w:after="0" w:line="240" w:lineRule="auto"/>
        <w:ind w:firstLine="709"/>
        <w:jc w:val="both"/>
      </w:pPr>
    </w:p>
    <w:p w:rsidR="00386591" w:rsidRPr="00386591" w:rsidRDefault="00386591" w:rsidP="00386591">
      <w:pPr>
        <w:spacing w:after="0" w:line="240" w:lineRule="auto"/>
        <w:ind w:firstLine="709"/>
        <w:jc w:val="both"/>
        <w:rPr>
          <w:b/>
        </w:rPr>
      </w:pPr>
      <w:r w:rsidRPr="00386591">
        <w:rPr>
          <w:b/>
        </w:rPr>
        <w:t>2.3. Критерии оценки качества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386591" w:rsidRDefault="00386591" w:rsidP="00386591">
      <w:pPr>
        <w:spacing w:after="0" w:line="240" w:lineRule="auto"/>
        <w:ind w:firstLine="709"/>
        <w:jc w:val="both"/>
      </w:pPr>
      <w:r>
        <w:t>Наличие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(далее – некоммерческая организация)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rsidR="00386591" w:rsidRDefault="00386591" w:rsidP="00386591">
      <w:pPr>
        <w:spacing w:after="0" w:line="240" w:lineRule="auto"/>
        <w:ind w:firstLine="709"/>
        <w:jc w:val="both"/>
      </w:pPr>
      <w:r>
        <w:t>Удовлетворенность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rsidR="00386591" w:rsidRDefault="00386591" w:rsidP="00386591">
      <w:pPr>
        <w:spacing w:after="0" w:line="240" w:lineRule="auto"/>
        <w:ind w:firstLine="709"/>
        <w:jc w:val="both"/>
      </w:pPr>
      <w:r>
        <w:t>Открытость и доступность информации о некоммерческой организации.</w:t>
      </w:r>
    </w:p>
    <w:p w:rsidR="00386591" w:rsidRDefault="00386591" w:rsidP="00386591">
      <w:pPr>
        <w:spacing w:after="0" w:line="240" w:lineRule="auto"/>
        <w:ind w:firstLine="709"/>
        <w:jc w:val="both"/>
      </w:pPr>
      <w:r>
        <w:t>Отсутствие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 о включении в формируемый реестр некоммерческих организаций.</w:t>
      </w:r>
    </w:p>
    <w:p w:rsidR="00386591" w:rsidRDefault="00386591" w:rsidP="00386591">
      <w:pPr>
        <w:spacing w:after="0" w:line="240" w:lineRule="auto"/>
        <w:ind w:firstLine="709"/>
        <w:jc w:val="both"/>
      </w:pPr>
    </w:p>
    <w:p w:rsidR="00386591" w:rsidRPr="006D0863" w:rsidRDefault="00386591" w:rsidP="00386591">
      <w:pPr>
        <w:spacing w:after="0" w:line="240" w:lineRule="auto"/>
        <w:ind w:firstLine="709"/>
        <w:jc w:val="both"/>
        <w:rPr>
          <w:b/>
        </w:rPr>
      </w:pPr>
      <w:r w:rsidRPr="006D0863">
        <w:rPr>
          <w:b/>
        </w:rPr>
        <w:t>2.4. По каким основаниям организации может быть отказано в выдаче заключения</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Основаниями для отказа в выдаче заключения являются:</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а) несоответствие общественно полезной услуги установленным требованиям к ее содержанию (объем, сроки, качество предоставления);</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б) отсутствие у лиц, непосредственно задействованных в исполнении общественно полезной услуги, необходимой квалификации, недостаточное количество лиц, у которых есть необходимая квалификация;</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в) наличие в течение 2 лет, предшествующих выдаче заключения, жалоб на деятельность организации;</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г) несоответствие уровня открытости и доступности информации об организации установленным требованиям;</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д) наличие в течение 2 лет, предшествующих выдаче заключения, информации об организации в реестре недобросовестных поставщиков в рамках исполнения государственных контрактов;</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е) наличие задолженностей по налогам и сборам, иным обязательным платежам.</w:t>
      </w:r>
    </w:p>
    <w:p w:rsidR="00386591" w:rsidRDefault="00386591" w:rsidP="00386591">
      <w:pPr>
        <w:spacing w:after="0" w:line="240" w:lineRule="auto"/>
        <w:ind w:firstLine="709"/>
        <w:jc w:val="both"/>
      </w:pPr>
    </w:p>
    <w:p w:rsidR="00386591" w:rsidRPr="006D0863" w:rsidRDefault="00386591" w:rsidP="00386591">
      <w:pPr>
        <w:spacing w:after="0" w:line="240" w:lineRule="auto"/>
        <w:ind w:firstLine="709"/>
        <w:jc w:val="both"/>
        <w:rPr>
          <w:b/>
        </w:rPr>
      </w:pPr>
      <w:r w:rsidRPr="006D0863">
        <w:rPr>
          <w:b/>
        </w:rPr>
        <w:t>2.5. В какой срок федеральными органами исполнительной власти, осуществляющими оценку качества общественно полезных услуг установленным критериям, должно быть выдано заключение</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Заключение должно быть выдано в течение 30 дней. Этот срок может быть продлен в случае, если заинтересованный орган направит запросы в другие органы, но не более чем на 60 дней.</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После получения заключения о соответствии качества услуг необходимо обратиться в Министерство юстиции Российской Федерации или в его территориальный орган по месту нахождения организации с заявлением о признании некоммерческой организации исполнителем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xml:space="preserve"> </w:t>
      </w:r>
    </w:p>
    <w:p w:rsidR="00386591" w:rsidRDefault="00386591" w:rsidP="00386591">
      <w:pPr>
        <w:spacing w:after="0" w:line="240" w:lineRule="auto"/>
        <w:ind w:firstLine="709"/>
        <w:jc w:val="both"/>
      </w:pPr>
    </w:p>
    <w:p w:rsidR="00386591" w:rsidRPr="006D0863" w:rsidRDefault="00386591" w:rsidP="00386591">
      <w:pPr>
        <w:spacing w:after="0" w:line="240" w:lineRule="auto"/>
        <w:ind w:firstLine="709"/>
        <w:jc w:val="both"/>
        <w:rPr>
          <w:b/>
          <w:i/>
        </w:rPr>
      </w:pPr>
      <w:r w:rsidRPr="006D0863">
        <w:rPr>
          <w:b/>
          <w:i/>
        </w:rPr>
        <w:t>III. ОБРАЩЕНИЕ В МИНЮСТ РОССИИ С ЗАЯВЛЕНИЕМ О ПРИЗНАНИИ НЕКОММЕРЧЕСКОЙ ОРГАНИЗАЦИИ ИСПОЛНИТЕЛЕМ ОБЩЕСТВЕННО ПОЛЕЗНЫХ УСЛУГ</w:t>
      </w:r>
    </w:p>
    <w:p w:rsidR="00386591" w:rsidRDefault="00386591" w:rsidP="00386591">
      <w:pPr>
        <w:spacing w:after="0" w:line="240" w:lineRule="auto"/>
        <w:ind w:firstLine="709"/>
        <w:jc w:val="both"/>
      </w:pPr>
    </w:p>
    <w:p w:rsidR="00386591" w:rsidRPr="006D0863" w:rsidRDefault="00386591" w:rsidP="00386591">
      <w:pPr>
        <w:spacing w:after="0" w:line="240" w:lineRule="auto"/>
        <w:ind w:firstLine="709"/>
        <w:jc w:val="both"/>
        <w:rPr>
          <w:b/>
        </w:rPr>
      </w:pPr>
      <w:r w:rsidRPr="006D0863">
        <w:rPr>
          <w:b/>
        </w:rPr>
        <w:t>3.1. Какой орган исполнительной власти уполномочен принимать решение о признании некоммерческой организации исполнителем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Решение о признании некоммерческой организации исполнителем общественно полезных услуг принимает Министерство юстиции Российской Федерации.</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С заявлением о признании организации исполнителем общественно полезных услуг можно обратиться непосредственно в Минюст России или в его территориальный орган по месту нахождения организации.</w:t>
      </w:r>
    </w:p>
    <w:p w:rsidR="00386591" w:rsidRDefault="00386591" w:rsidP="00386591">
      <w:pPr>
        <w:spacing w:after="0" w:line="240" w:lineRule="auto"/>
        <w:ind w:firstLine="709"/>
        <w:jc w:val="both"/>
      </w:pPr>
    </w:p>
    <w:p w:rsidR="00386591" w:rsidRPr="006D0863" w:rsidRDefault="00386591" w:rsidP="00386591">
      <w:pPr>
        <w:spacing w:after="0" w:line="240" w:lineRule="auto"/>
        <w:ind w:firstLine="709"/>
        <w:jc w:val="both"/>
        <w:rPr>
          <w:b/>
        </w:rPr>
      </w:pPr>
      <w:r w:rsidRPr="006D0863">
        <w:rPr>
          <w:b/>
        </w:rPr>
        <w:t>3.2. Какие документы необходимо подать в Минюст России (его территориальный орган)</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1) заявление о признании организации исполнителем общественно полезных услуг по форме, которая установлена постановлением Правительства Российской Федерации от 26 января 2017 года № 89 (форма приведена в приложении к настоящим методическим рекомендациям);</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2) заключение о соответствии качества оказываемых организацией общественно полезных услуг установленным критериям.</w:t>
      </w:r>
    </w:p>
    <w:p w:rsidR="00386591" w:rsidRDefault="00386591" w:rsidP="00386591">
      <w:pPr>
        <w:spacing w:after="0" w:line="240" w:lineRule="auto"/>
        <w:ind w:firstLine="709"/>
        <w:jc w:val="both"/>
      </w:pPr>
    </w:p>
    <w:p w:rsidR="00386591" w:rsidRPr="006D0863" w:rsidRDefault="00386591" w:rsidP="00386591">
      <w:pPr>
        <w:spacing w:after="0" w:line="240" w:lineRule="auto"/>
        <w:ind w:firstLine="709"/>
        <w:jc w:val="both"/>
        <w:rPr>
          <w:b/>
        </w:rPr>
      </w:pPr>
      <w:r w:rsidRPr="006D0863">
        <w:rPr>
          <w:b/>
        </w:rPr>
        <w:t>3.3. По каким основаниям Минюст России может отказать в присвоении статуса исполнителя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Основаниями для отказа в признании организации исполнителем общественно полезных услуг являются:</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1) непредставление заключения о соответствии качества оказываемых организацией общественно полезных услуг установленным критериям;</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2) включение организации в реестр некоммерческих организаций, выполняющих функции иностранного агента.</w:t>
      </w:r>
    </w:p>
    <w:p w:rsidR="006D0863" w:rsidRDefault="006D0863">
      <w:r>
        <w:br w:type="page"/>
      </w:r>
    </w:p>
    <w:p w:rsidR="00386591" w:rsidRDefault="00386591" w:rsidP="00386591">
      <w:pPr>
        <w:spacing w:after="0" w:line="240" w:lineRule="auto"/>
        <w:ind w:firstLine="709"/>
        <w:jc w:val="both"/>
      </w:pPr>
    </w:p>
    <w:p w:rsidR="00386591" w:rsidRPr="006D0863" w:rsidRDefault="00386591" w:rsidP="00386591">
      <w:pPr>
        <w:spacing w:after="0" w:line="240" w:lineRule="auto"/>
        <w:ind w:firstLine="709"/>
        <w:jc w:val="both"/>
        <w:rPr>
          <w:b/>
        </w:rPr>
      </w:pPr>
      <w:r w:rsidRPr="006D0863">
        <w:rPr>
          <w:b/>
        </w:rPr>
        <w:t>3.4. В течение какого срока Минюстом России принимается решение о признании организации исполнителем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Если заявление подано непосредственно в Минюст России, то решение о признании организации исполнителем общественно полезных услуг либо при наличии оснований – об отказе – принимается Минюстом России в течение 5 дней со дня поступления документов от организации.</w:t>
      </w:r>
    </w:p>
    <w:p w:rsidR="00386591" w:rsidRDefault="00386591" w:rsidP="00386591">
      <w:pPr>
        <w:spacing w:after="0" w:line="240" w:lineRule="auto"/>
        <w:ind w:firstLine="709"/>
        <w:jc w:val="both"/>
      </w:pPr>
      <w:r>
        <w:t>Если заявление подано в территориальный орган Минюста России, то при отсутствии оснований для отказа в течение 5 рабочих дней со дня поступления документов от организации территориальный орган Минюста России направляет эти документы в Минюст России для принятия решения о признании организации исполнителем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В случае выявления оснований для отказа территориальный орган Минюста России в течение 5 рабочих дней со дня поступления документов возвращает эти документы организации с указанием выявленных оснований для отказа в признании организации исполнителем общественно полезных услуг.</w:t>
      </w:r>
    </w:p>
    <w:p w:rsidR="00386591" w:rsidRDefault="00386591" w:rsidP="00386591">
      <w:pPr>
        <w:spacing w:after="0" w:line="240" w:lineRule="auto"/>
        <w:ind w:firstLine="709"/>
        <w:jc w:val="both"/>
      </w:pPr>
    </w:p>
    <w:p w:rsidR="00386591" w:rsidRPr="006D0863" w:rsidRDefault="00386591" w:rsidP="00386591">
      <w:pPr>
        <w:spacing w:after="0" w:line="240" w:lineRule="auto"/>
        <w:ind w:firstLine="709"/>
        <w:jc w:val="both"/>
        <w:rPr>
          <w:b/>
        </w:rPr>
      </w:pPr>
      <w:r w:rsidRPr="006D0863">
        <w:rPr>
          <w:b/>
        </w:rPr>
        <w:t>3.5. Возможно ли повторное признание организации исполнителем общественно полезных услуг в упрощенном порядке</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Да, такая возможность предусмотрена. По истечении 2 лет со дня внесения организации в реестр организация должна представить в Минюст России заявление о признании организации исполнителем общественно полезных услуг.</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Указанное заявление должно быть представлено в течение 30 дней со дня истечения 2–летнего срока признания организации исполнителем общественно полезных услуг и внесения организации в реестр.</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При повторном признании организации исполнителем общественно полезных услуг представление заключения о соответствии качества услуг установленным критериям не требуется.</w:t>
      </w:r>
    </w:p>
    <w:p w:rsidR="00386591" w:rsidRDefault="00386591" w:rsidP="00386591">
      <w:pPr>
        <w:spacing w:after="0" w:line="240" w:lineRule="auto"/>
        <w:ind w:firstLine="709"/>
        <w:jc w:val="both"/>
      </w:pPr>
    </w:p>
    <w:p w:rsidR="00386591" w:rsidRDefault="00386591" w:rsidP="00386591">
      <w:pPr>
        <w:spacing w:after="0" w:line="240" w:lineRule="auto"/>
        <w:ind w:firstLine="709"/>
        <w:jc w:val="both"/>
      </w:pPr>
      <w:r>
        <w:t xml:space="preserve"> </w:t>
      </w:r>
    </w:p>
    <w:p w:rsidR="00386591" w:rsidRDefault="00386591" w:rsidP="00386591">
      <w:pPr>
        <w:spacing w:after="0" w:line="240" w:lineRule="auto"/>
        <w:ind w:firstLine="709"/>
        <w:jc w:val="both"/>
      </w:pPr>
    </w:p>
    <w:p w:rsidR="00BD7ADE" w:rsidRDefault="00386591" w:rsidP="00386591">
      <w:pPr>
        <w:spacing w:after="0" w:line="240" w:lineRule="auto"/>
        <w:ind w:firstLine="709"/>
        <w:jc w:val="both"/>
      </w:pPr>
      <w:r>
        <w:t>По всем вопросам в связи с процедурой получения статуса ИОПУ можно обратиться с вопросом на электронный адрес nko@oprf.ru . А первый опыт региональных НКО по получению статуса ИОПУ будут отслеживать корреспонденты Агентства социальной информации.</w:t>
      </w:r>
    </w:p>
    <w:sectPr w:rsidR="00BD7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91"/>
    <w:rsid w:val="00386591"/>
    <w:rsid w:val="003F12D5"/>
    <w:rsid w:val="005D6228"/>
    <w:rsid w:val="006749A9"/>
    <w:rsid w:val="006B393C"/>
    <w:rsid w:val="006D0863"/>
    <w:rsid w:val="00A2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Серёдкина Ирина Михайловна</dc:creator>
  <cp:lastModifiedBy>Паршина Мария Васильевна</cp:lastModifiedBy>
  <cp:revision>2</cp:revision>
  <dcterms:created xsi:type="dcterms:W3CDTF">2020-04-02T07:35:00Z</dcterms:created>
  <dcterms:modified xsi:type="dcterms:W3CDTF">2020-04-02T07:35:00Z</dcterms:modified>
</cp:coreProperties>
</file>