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Кемеровской области - Кузбасса от 30.08.2022 N 584</w:t>
              <w:br/>
              <w:t xml:space="preserve">"Об утверждении Порядка проведения конкурсного отбора субъектов туристской индустрии для заключения соглашений о реализации мер по поддержке приоритетных направлений развития внутреннего и въездного туризма в Кемеровской области - Кузбассе и расторжения указанных соглашений"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24.03.2023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КЕМЕРОВСКОЙ ОБЛАСТИ - КУЗБАССА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30 августа 2022 г. N 584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ПРОВЕДЕНИЯ КОНКУРСНОГО ОТБОРА</w:t>
      </w:r>
    </w:p>
    <w:p>
      <w:pPr>
        <w:pStyle w:val="2"/>
        <w:jc w:val="center"/>
      </w:pPr>
      <w:r>
        <w:rPr>
          <w:sz w:val="20"/>
        </w:rPr>
        <w:t xml:space="preserve">СУБЪЕКТОВ ТУРИСТСКОЙ ИНДУСТРИИ ДЛЯ ЗАКЛЮЧЕНИЯ СОГЛАШЕНИЙ</w:t>
      </w:r>
    </w:p>
    <w:p>
      <w:pPr>
        <w:pStyle w:val="2"/>
        <w:jc w:val="center"/>
      </w:pPr>
      <w:r>
        <w:rPr>
          <w:sz w:val="20"/>
        </w:rPr>
        <w:t xml:space="preserve">О РЕАЛИЗАЦИИ МЕР ПО ПОДДЕРЖКЕ ПРИОРИТЕТНЫХ НАПРАВЛЕНИЙ</w:t>
      </w:r>
    </w:p>
    <w:p>
      <w:pPr>
        <w:pStyle w:val="2"/>
        <w:jc w:val="center"/>
      </w:pPr>
      <w:r>
        <w:rPr>
          <w:sz w:val="20"/>
        </w:rPr>
        <w:t xml:space="preserve">РАЗВИТИЯ ВНУТРЕННЕГО И ВЪЕЗДНОГО ТУРИЗМА</w:t>
      </w:r>
    </w:p>
    <w:p>
      <w:pPr>
        <w:pStyle w:val="2"/>
        <w:jc w:val="center"/>
      </w:pPr>
      <w:r>
        <w:rPr>
          <w:sz w:val="20"/>
        </w:rPr>
        <w:t xml:space="preserve">В КЕМЕРОВСКОЙ ОБЛАСТИ - КУЗБАССЕ И РАСТОРЖЕНИЯ</w:t>
      </w:r>
    </w:p>
    <w:p>
      <w:pPr>
        <w:pStyle w:val="2"/>
        <w:jc w:val="center"/>
      </w:pPr>
      <w:r>
        <w:rPr>
          <w:sz w:val="20"/>
        </w:rPr>
        <w:t xml:space="preserve">УКАЗАННЫХ СОГЛАШЕНИЙ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7" w:tooltip="Закон Кемеровской области от 13.07.2009 N 88-ОЗ (ред. от 26.05.2022) &quot;О развитии внутреннего и въездного туризма&quot; (принят Советом народных депутатов Кемеровской области 07.07.2009) {КонсультантПлюс}">
        <w:r>
          <w:rPr>
            <w:sz w:val="20"/>
            <w:color w:val="0000ff"/>
          </w:rPr>
          <w:t xml:space="preserve">статьей 9-1</w:t>
        </w:r>
      </w:hyperlink>
      <w:r>
        <w:rPr>
          <w:sz w:val="20"/>
        </w:rPr>
        <w:t xml:space="preserve"> Закона Кемеровской области от 13.07.2009 N 88-ОЗ "О развитии внутреннего и въездного туризма" Правительство Кемеровской области - Кузбасса постановляет: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3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проведения конкурсного отбора субъектов туристской индустрии для заключения соглашений о реализации мер по поддержке приоритетных направлений развития внутреннего и въездного туризма в Кемеровской области - Кузбассе и расторжения указанных соглашений.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подлежит опубликованию на сайте "Электронный бюллетень Правительства Кемеровской области - Кузбасса".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постановления возложить на заместителя председателя Правительства Кемеровской области - Кузбасса (по вопросам культуры, спорта и туризма) Алексеева С.И.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Первый заместитель председателя</w:t>
      </w:r>
    </w:p>
    <w:p>
      <w:pPr>
        <w:pStyle w:val="0"/>
        <w:jc w:val="right"/>
      </w:pPr>
      <w:r>
        <w:rPr>
          <w:sz w:val="20"/>
        </w:rPr>
        <w:t xml:space="preserve">Правительства Кемеровской области -</w:t>
      </w:r>
    </w:p>
    <w:p>
      <w:pPr>
        <w:pStyle w:val="0"/>
        <w:jc w:val="right"/>
      </w:pPr>
      <w:r>
        <w:rPr>
          <w:sz w:val="20"/>
        </w:rPr>
        <w:t xml:space="preserve">Кузбасса - министр финансов Кузбасса</w:t>
      </w:r>
    </w:p>
    <w:p>
      <w:pPr>
        <w:pStyle w:val="0"/>
        <w:jc w:val="right"/>
      </w:pPr>
      <w:r>
        <w:rPr>
          <w:sz w:val="20"/>
        </w:rPr>
        <w:t xml:space="preserve">И.Ю.МАЛАХОВ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Кемеровской области - Кузбасса</w:t>
      </w:r>
    </w:p>
    <w:p>
      <w:pPr>
        <w:pStyle w:val="0"/>
        <w:jc w:val="right"/>
      </w:pPr>
      <w:r>
        <w:rPr>
          <w:sz w:val="20"/>
        </w:rPr>
        <w:t xml:space="preserve">от 30 августа 2022 г. N 584</w:t>
      </w:r>
    </w:p>
    <w:p>
      <w:pPr>
        <w:pStyle w:val="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ПРОВЕДЕНИЯ КОНКУРСНОГО ОТБОРА СУБЪЕКТОВ ТУРИСТСКОЙ ИНДУСТРИИ</w:t>
      </w:r>
    </w:p>
    <w:p>
      <w:pPr>
        <w:pStyle w:val="2"/>
        <w:jc w:val="center"/>
      </w:pPr>
      <w:r>
        <w:rPr>
          <w:sz w:val="20"/>
        </w:rPr>
        <w:t xml:space="preserve">ДЛЯ ЗАКЛЮЧЕНИЯ СОГЛАШЕНИЙ О РЕАЛИЗАЦИИ МЕР ПО ПОДДЕРЖКЕ</w:t>
      </w:r>
    </w:p>
    <w:p>
      <w:pPr>
        <w:pStyle w:val="2"/>
        <w:jc w:val="center"/>
      </w:pPr>
      <w:r>
        <w:rPr>
          <w:sz w:val="20"/>
        </w:rPr>
        <w:t xml:space="preserve">ПРИОРИТЕТНЫХ НАПРАВЛЕНИЙ РАЗВИТИЯ ВНУТРЕННЕГО И ВЪЕЗДНОГО</w:t>
      </w:r>
    </w:p>
    <w:p>
      <w:pPr>
        <w:pStyle w:val="2"/>
        <w:jc w:val="center"/>
      </w:pPr>
      <w:r>
        <w:rPr>
          <w:sz w:val="20"/>
        </w:rPr>
        <w:t xml:space="preserve">ТУРИЗМА В КЕМЕРОВСКОЙ ОБЛАСТИ - КУЗБАССЕ И РАСТОРЖЕНИЯ</w:t>
      </w:r>
    </w:p>
    <w:p>
      <w:pPr>
        <w:pStyle w:val="2"/>
        <w:jc w:val="center"/>
      </w:pPr>
      <w:r>
        <w:rPr>
          <w:sz w:val="20"/>
        </w:rPr>
        <w:t xml:space="preserve">УКАЗАННЫХ СОГЛАШЕНИЙ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Порядок разработан в соответствии со </w:t>
      </w:r>
      <w:hyperlink w:history="0" r:id="rId8" w:tooltip="Закон Кемеровской области от 13.07.2009 N 88-ОЗ (ред. от 26.05.2022) &quot;О развитии внутреннего и въездного туризма&quot; (принят Советом народных депутатов Кемеровской области 07.07.2009) {КонсультантПлюс}">
        <w:r>
          <w:rPr>
            <w:sz w:val="20"/>
            <w:color w:val="0000ff"/>
          </w:rPr>
          <w:t xml:space="preserve">статьей 9-1</w:t>
        </w:r>
      </w:hyperlink>
      <w:r>
        <w:rPr>
          <w:sz w:val="20"/>
        </w:rPr>
        <w:t xml:space="preserve"> Закона Кемеровской области от 13.07.2009 N 88-ОЗ "О развитии внутреннего и въездного туризма" и устанавливает процедуру проведения конкурсного отбора субъектов туристской индустрии для заключения соглашений о реализации мер по поддержке приоритетных направлений развития внутреннего и въездного туризма в Кемеровской области - Кузбассе и расторжения указанных соглашений (далее соответственно - конкурсный отбор, соглашение).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Для цели настоящего Порядка используются основные понятия, определенные </w:t>
      </w:r>
      <w:hyperlink w:history="0" r:id="rId9" w:tooltip="Закон Кемеровской области от 06.02.2009 N 5-ОЗ (ред. от 28.02.2022) &quot;О туристской деятельности&quot; (принят Советом народных депутатов Кемеровской области 28.01.2009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Кемеровской области от 06.02.2009 N 5-ОЗ "О туристской деятельности", </w:t>
      </w:r>
      <w:hyperlink w:history="0" r:id="rId10" w:tooltip="Закон Кемеровской области от 13.07.2009 N 88-ОЗ (ред. от 26.05.2022) &quot;О развитии внутреннего и въездного туризма&quot; (принят Советом народных депутатов Кемеровской области 07.07.2009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Кемеровской области от 13.07.2009 N 88-ОЗ "О развитии внутреннего и въездного туризма", а также следующие понятия: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участники конкурсного отбора (далее - участники) - юридические лица и индивидуальные предприниматели, осуществляющие деятельность в сфере туристской индустрии на территории Кемеровской области - Кузбасса, соответствующие требованиям, установленным настоящим Порядком;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программа и (или) проект, направленный на развитие внутреннего и въездного туризма в Кемеровской области - Кузбассе (далее - программа), - программно-планирующий документ, способствующий развитию внутреннего и въездного туризма в Кемеровской области - Кузбассе, предусматривающий реализацию на территории Кемеровской области - Кузбасса мероприятий, обеспечивающих достижение общественно полезного эффекта, повышение доступности туристских услуг для отдельных категорий потребителей, проживающих на территории Кемеровской области - Кузбасса, увеличение общего количества туристов и экскурсантов, развитие существующих и создание новых туристских продуктов, и соответствующий требованиям </w:t>
      </w:r>
      <w:hyperlink w:history="0" w:anchor="P78" w:tooltip="2.4. Программы, утвержденные участником, должны соответствовать следующим критериям:">
        <w:r>
          <w:rPr>
            <w:sz w:val="20"/>
            <w:color w:val="0000ff"/>
          </w:rPr>
          <w:t xml:space="preserve">пункта 2.4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Целью проведения конкурсного отбора является заключение соглашения и реализация мер по поддержке приоритетных направлений развития внутреннего и въездного туризма в Кемеровской области - Кузбассе (далее - меры поддержки).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Исполнительным органом Кемеровской области - Кузбасса, уполномоченным на проведение конкурсного отбора и заключение соглашений, является Министерство туризма и молодежной политики Кузбасса (далее - Министерство).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Рассмотрение и оценка заявок участников на участие в конкурсном отборе осуществляется конкурсной комиссией по отбору субъектов туристской индустрии для заключения соглашений о реализации мер по поддержке приоритетных направлений развития внутреннего и въездного туризма в Кемеровской области - Кузбассе (далее - конкурсная комиссия).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Сведения о конкурсном отборе и об участниках размещаются на официальном сайте Министерства </w:t>
      </w:r>
      <w:r>
        <w:rPr>
          <w:sz w:val="20"/>
        </w:rPr>
        <w:t xml:space="preserve">https://www.mtmp42.ru/</w:t>
      </w:r>
      <w:r>
        <w:rPr>
          <w:sz w:val="20"/>
        </w:rPr>
        <w:t xml:space="preserve"> в информационно-телекоммуникационной сети "Интернет" (далее - официальный сайт Министерства).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Проведение конкурсного отбора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Министерство принимает решение о проведении конкурсного отбора и издает соответствующий приказ.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Приказ о проведении конкурсного отбора размещается на официальном сайте Министерства в течение 2 рабочих дней со дня его издания.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В целях проведения конкурсного отбора Министерство не позднее 2 рабочих дней со дня принятия решения о проведении конкурсного отбора размещает на официальном сайте Министерства объявление о проведении конкурсного отбора (далее - объявление) с указанием: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сроков проведения конкурсного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даты начала подачи заявок участников на участие в конкурсном отборе (далее - заявка);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наименования, места нахождения, почтового адреса, адреса электронной почты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требований к участникам в соответствии с </w:t>
      </w:r>
      <w:hyperlink w:history="0" w:anchor="P66" w:tooltip="2.3. Требования, предъявляемые к участникам, которым должен соответствовать участник на 1-е число месяца, предшествующего месяцу, в котором участником подана заявка:">
        <w:r>
          <w:rPr>
            <w:sz w:val="20"/>
            <w:color w:val="0000ff"/>
          </w:rPr>
          <w:t xml:space="preserve">пунктом 2.3</w:t>
        </w:r>
      </w:hyperlink>
      <w:r>
        <w:rPr>
          <w:sz w:val="20"/>
        </w:rPr>
        <w:t xml:space="preserve"> настоящего Порядка и перечня документов, представляемых для подтверждения их соответствия указанным требованиям в соответствии с </w:t>
      </w:r>
      <w:hyperlink w:history="0" w:anchor="P103" w:tooltip="2.6. Для участия в конкурсном отборе участник направляет в Министерство на бумажном носителе, а также на адрес электронной почты Министерства, указанный в объявлении, заявку по форме согласно приложению N 1 к настоящему Порядку с приложением следующих документов:">
        <w:r>
          <w:rPr>
            <w:sz w:val="20"/>
            <w:color w:val="0000ff"/>
          </w:rPr>
          <w:t xml:space="preserve">пунктом 2.6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порядка подачи заявок участниками и требований, предъявляемых к форме и содержанию заявок, подаваемых участниками;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порядка отзыва заявок, порядка возврата заявок, определяющего в том числе основания для их возврата, и порядка внесения в них изменений;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правил рассмотрения и оценки заявок в соответствии с условиями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срока, в течение которого участник, прошедший конкурсный отбор, должен подписать соглашение;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условий признания участника, прошедшего конкурсный отбор, уклонившимся от заключения соглашения;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сроков размещения результатов конкурсного отбора на официальном сайте Министерства.</w:t>
      </w:r>
    </w:p>
    <w:bookmarkStart w:id="66" w:name="P66"/>
    <w:bookmarkEnd w:id="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Требования, предъявляемые к участникам, которым должен соответствовать участник на 1-е число месяца, предшествующего месяцу, в котором участником подана заявка: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регистрация в качестве юридического лица или индивидуального предпринимателя не позднее чем за 1 год до даты подачи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 не должен находиться в процессе реорганизации, ликвидации, в отношении него не введена процедура банкротства;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учредителем участника не является государственный орган, орган местного самоуправления или публично-правовое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неурегулированной просроченной задолженности по ранее предоставленной государственной поддержке и (или) по налогам, сборам и другим обязательным платежам в бюджетную систему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деятельность участника не приостановлена в порядке, предусмотренном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на территории Кемеровской области - Кузбасса программ, утвержденных участником;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официального сайта в информационно-телекоммуникационной сети "Интернет" и размещение на нем сведений об утвержденных участником программах;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Кемеровской областью - Кузбассом;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введения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bookmarkStart w:id="78" w:name="P78"/>
    <w:bookmarkEnd w:id="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Программы, утвержденные участником, должны соответствовать следующим критериям: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на территории Кемеровской области - Кузбасса;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реализации не менее 1 года с планируемой даты заключения соглашения;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ежегодный рост ключевых показателей результативности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информационная открытость;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специальных ценовых условий на услуги, оказываемые участником в сфере туризма, для отдельных категорий потребителей, проживающих на территории Кемеровской области - Кузбасса (далее - специальные ценовые условия);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безопасность и качество оказываемых участником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ключевым показателям результативности программы относятся следующие показатели: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созданных в результате реализации программы рабочих мест на территории Кемеровской области - Кузбасса;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инвестиций в основной капитал в сфере туризма на территории Кемеровской области - Кузбасса;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оказанных туристских услуг, в том числе на специальных ценовых условиях.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обеспечения информационной открытости участником на своем официальном сайте в информационно-телекоммуникационной сети "Интернет" размещается информация о программе, порядке, сроках и условиях участия в программе, а также о специальных ценовых условиях.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Специальные ценовые условия выражаются в виде предоставления скидки на услуги в сфере туризма, оказываемые участником, и (или) возмещения части расходов отдельных категорий потребителей, проживающих на территории Кемеровской области - Кузбасса, воспользовавшихся услугами участника.</w:t>
      </w:r>
    </w:p>
    <w:bookmarkStart w:id="91" w:name="P91"/>
    <w:bookmarkEnd w:id="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Участниками не могут быть (не допускаются до участия в конкурсном отборе):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потребительские кооперативы, к которым относятся в том числе жилищные, жилищно-строительные и гаражные кооперативы, садоводческие, огороднические и дачные потребительские кооперативы, общества взаимного страхования, кредитные кооперативы, фонды проката, сельскохозяйственные потребительские кооперативы;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политические партии;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саморегулируемые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объединения работодателей;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объединения кооперативов;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торгово-промышленные палаты;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товарищества собственников недвижимости, к которым относятся в том числе товарищества собственников жилья;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адвокатские палаты;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адвокатские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нотариальные палаты;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микрофинансовые организации.</w:t>
      </w:r>
    </w:p>
    <w:bookmarkStart w:id="103" w:name="P103"/>
    <w:bookmarkEnd w:id="1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Для участия в конкурсном отборе участник направляет в Министерство на бумажном носителе, а также на адрес электронной почты Министерства, указанный в объявлении, </w:t>
      </w:r>
      <w:hyperlink w:history="0" w:anchor="P197" w:tooltip="                                  ЗАЯВКА">
        <w:r>
          <w:rPr>
            <w:sz w:val="20"/>
            <w:color w:val="0000ff"/>
          </w:rPr>
          <w:t xml:space="preserve">заявку</w:t>
        </w:r>
      </w:hyperlink>
      <w:r>
        <w:rPr>
          <w:sz w:val="20"/>
        </w:rPr>
        <w:t xml:space="preserve"> по форме согласно приложению N 1 к настоящему Порядку с приложением следующих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учредительного документа (со всеми внесенными изменениями) или копии паспорта (для индивидуальных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свидетельства о государственной регистрации участника в качестве юридического лица или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свидетельства о постановке на учет в налоговом органе;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документа (документов), подтверждающего (подтверждающих) полномочия руководителя либо лица, уполномоченного действовать от имени участника;</w:t>
      </w:r>
    </w:p>
    <w:p>
      <w:pPr>
        <w:pStyle w:val="0"/>
        <w:spacing w:before="200" w:line-rule="auto"/>
        <w:ind w:firstLine="540"/>
        <w:jc w:val="both"/>
      </w:pPr>
      <w:hyperlink w:history="0" w:anchor="P283" w:tooltip="Информация">
        <w:r>
          <w:rPr>
            <w:sz w:val="20"/>
            <w:color w:val="0000ff"/>
          </w:rPr>
          <w:t xml:space="preserve">информации</w:t>
        </w:r>
      </w:hyperlink>
      <w:r>
        <w:rPr>
          <w:sz w:val="20"/>
        </w:rPr>
        <w:t xml:space="preserve"> об утвержденной программе по форме согласно приложению N 2 к настоящему Порядку, копии программы, сведений о размещении программы на своем официальном сайте в информационно-телекоммуникационной сети "Интернет", а также иных документов и сведений об утвержденной программе, в том числе подтверждающих факт ее реализации на территории Кемеровской области - Кузбасса и предоставления специальных ценовых условий участником;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копий соглашений о присоединении к программам, реализуемым организациями, образованными в целях создания благоприятных условий для развития туристской индустрии на территории Кемеровской области - Кузбасса, учредителем которых является Кемеровская область - Кузбасс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документов, представляемых в Министерство на бумажном носителе, должны быть удостоверены оттиском печати участника (при наличии) и подписью руководителя или индивидуального предпринимателя, сброшюрованы в одну или несколько папок, пронумерованы и представлены в Министерство с сопроводительным письмом.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представленные участником документы содержат персональные данные, к пакету документов должны быть приложены согласия субъектов этих данных на их обработку в соответствии со </w:t>
      </w:r>
      <w:hyperlink w:history="0" r:id="rId11" w:tooltip="Федеральный закон от 27.07.2006 N 152-ФЗ (ред. от 14.07.2022) &quot;О персональных данных&quot; (с изм. и доп., вступ. в силу с 01.03.2023) {КонсультантПлюс}">
        <w:r>
          <w:rPr>
            <w:sz w:val="20"/>
            <w:color w:val="0000ff"/>
          </w:rPr>
          <w:t xml:space="preserve">статьей 9</w:t>
        </w:r>
      </w:hyperlink>
      <w:r>
        <w:rPr>
          <w:sz w:val="20"/>
        </w:rPr>
        <w:t xml:space="preserve"> Федерального закона от 27.07.2006 N 152-ФЗ "О персональных данных".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Участник вправе по собственной инициативе представить в Министерство: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справку налогового органа об отсутствии у участника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(справка действительна в течение 10 рабочих дней с даты, на которую дана справка);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выписку из Единого государственного реестра юридических лиц, Единого реестра индивидуальных предпринимателей, полученную не ранее чем за 30 календарных дней до даты подачи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выписку из реестра дисквалифицированных лиц о дисквалифицированном лице или справку об отсутствии в реестре дисквалифицированных лиц информации о запрашиваемом лице, выданную Федеральной налоговой службой;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информацию об отсутствии в Едином федеральном реестре сведений о банкротстве в отношении участника отбора (распечатывается с официального сайта в информационно-телекоммуникационной сети "Интернет" </w:t>
      </w:r>
      <w:r>
        <w:rPr>
          <w:sz w:val="20"/>
        </w:rPr>
        <w:t xml:space="preserve">http://bankrot.fedresurs.ru</w:t>
      </w:r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участник не представил по собственной инициативе документы или информацию, указанные в настоящем пункте, Министерство осуществляет запрос соответствующих документов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либо распечатывает соответствующую информацию с официальных сайтов, указанных в настоящем пункте.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Ответственность за достоверность и полноту сведений, содержащихся в заявке и документах, возлагается на участника.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Министерство в течение 3 рабочих дней со дня поступления заявки и документов, указанных в </w:t>
      </w:r>
      <w:hyperlink w:history="0" w:anchor="P103" w:tooltip="2.6. Для участия в конкурсном отборе участник направляет в Министерство на бумажном носителе, а также на адрес электронной почты Министерства, указанный в объявлении, заявку по форме согласно приложению N 1 к настоящему Порядку с приложением следующих документов:">
        <w:r>
          <w:rPr>
            <w:sz w:val="20"/>
            <w:color w:val="0000ff"/>
          </w:rPr>
          <w:t xml:space="preserve">пункте 2.6</w:t>
        </w:r>
      </w:hyperlink>
      <w:r>
        <w:rPr>
          <w:sz w:val="20"/>
        </w:rPr>
        <w:t xml:space="preserve"> настоящего Порядка, регистрирует представленные заявку и документы и присваивает порядковый номер в зависимости от очередности их поступления.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Министерство в срок не более 20 дней со дня поступления заявки проводит проверку соблюдения требований, предъявляемых к участникам и заявкам в соответствии с настоящим Порядком.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об участниках, допущенных до участия в конкурсном отборе, размещается Министерством на официальном сайте Министерства не позднее 30 дней со дня со дня поступления заявки.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Министерство не допускает заявку до участия в конкурсном отборе и прекращает ее рассмотрение, если: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 не соответствует критериям и требованиям, установленным </w:t>
      </w:r>
      <w:hyperlink w:history="0" w:anchor="P66" w:tooltip="2.3. Требования, предъявляемые к участникам, которым должен соответствовать участник на 1-е число месяца, предшествующего месяцу, в котором участником подана заявка:">
        <w:r>
          <w:rPr>
            <w:sz w:val="20"/>
            <w:color w:val="0000ff"/>
          </w:rPr>
          <w:t xml:space="preserve">пунктами 2.3</w:t>
        </w:r>
      </w:hyperlink>
      <w:r>
        <w:rPr>
          <w:sz w:val="20"/>
        </w:rPr>
        <w:t xml:space="preserve"> - </w:t>
      </w:r>
      <w:hyperlink w:history="0" w:anchor="P91" w:tooltip="2.5. Участниками не могут быть (не допускаются до участия в конкурсном отборе):">
        <w:r>
          <w:rPr>
            <w:sz w:val="20"/>
            <w:color w:val="0000ff"/>
          </w:rPr>
          <w:t xml:space="preserve">2.5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участником не представлены (представлены не в полном объеме) документы, указанные в </w:t>
      </w:r>
      <w:hyperlink w:history="0" w:anchor="P103" w:tooltip="2.6. Для участия в конкурсном отборе участник направляет в Министерство на бумажном носителе, а также на адрес электронной почты Министерства, указанный в объявлении, заявку по форме согласно приложению N 1 к настоящему Порядку с приложением следующих документов:">
        <w:r>
          <w:rPr>
            <w:sz w:val="20"/>
            <w:color w:val="0000ff"/>
          </w:rPr>
          <w:t xml:space="preserve">пункте 2.6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представленные участником документы не соответствуют требованиям, установленным в </w:t>
      </w:r>
      <w:hyperlink w:history="0" w:anchor="P103" w:tooltip="2.6. Для участия в конкурсном отборе участник направляет в Министерство на бумажном носителе, а также на адрес электронной почты Министерства, указанный в объявлении, заявку по форме согласно приложению N 1 к настоящему Порядку с приложением следующих документов:">
        <w:r>
          <w:rPr>
            <w:sz w:val="20"/>
            <w:color w:val="0000ff"/>
          </w:rPr>
          <w:t xml:space="preserve">пункте 2.6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заявке и документах, представленных участником, содержится недостоверная информация;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заявка и документы представлены участником в Министерство за пределами срока проведения конкурсного отбора, установленного в объявлении о проведении конкурсного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 конкурсного отбора вправе отозвать заявку на любом этапе проведения конкурсного отбора на основании письменного заявления, при этом Министерством прекращается рассмотрение заявки.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Для рассмотрения и оценки заявок формируется конкурсная комиссия из числа представителей Министерства, органов государственной власти Кемеровской области - Кузбасса, а также экспертов в сфере туризма.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Конкурсная комиссия: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контроль за обеспечением равных условий для участников;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рассматривает заявки и документацию участников, оценивает их в соответствии с критериями оценки заявок, установленными в оценочном листе;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формирует рейтинг заявок участников в соответствии с количеством набранных баллов;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определяет пороговое значение балла, набрав которое участник признается прошедшим конкурсный отбор.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состав конкурсной комиссии входят председатель конкурсной комиссии, секретарь конкурсной комиссии, члены конкурсной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Персональный состав конкурсной комиссии утверждается приказом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Заседания комиссии проводятся по решению председателя комиссии не реже одного раза в квартал.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за истекший квартал не поступила ни одна заявка, заседание комиссии не проводится.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Каждая заявка участника, допущенного Министерством до участия в конкурсном отборе, оценивается конкурсной комиссией в соответствии с критериями, указанными в оценочном </w:t>
      </w:r>
      <w:hyperlink w:history="0" w:anchor="P332" w:tooltip="Оценочный лист">
        <w:r>
          <w:rPr>
            <w:sz w:val="20"/>
            <w:color w:val="0000ff"/>
          </w:rPr>
          <w:t xml:space="preserve">листе</w:t>
        </w:r>
      </w:hyperlink>
      <w:r>
        <w:rPr>
          <w:sz w:val="20"/>
        </w:rPr>
        <w:t xml:space="preserve"> по форме согласно приложению N 3 к настоящему Порядку (далее - оценочный лист).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По результатам рассмотрения и оценки заявок конкурсной комиссией осуществляется формирование рейтинга заявок исходя из итогового балла каждой заявки - от наибольшего итогового балла заявки (первое рейтинговое место) к наименьшему итоговому баллу заявки (последнее рейтинговое место).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Пороговое значение баллов, набрав которое участник признается прошедшим конкурсный отбор, составляет 60 баллов.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 По результатам формирования рейтинга заявок конкурсная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 признан прошедшим конкурсный отбор, Министерству рекомендовано заключить с участником соглашение;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 не признан прошедшим конкурсный отбор, Министерству не рекомендовано заключить с участником соглашение.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Решение, принятое конкурсной комиссией, оформляется протоколом.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Конкурсная комиссия в течение 1 рабочего дня с даты подписания протокола направляет его в Министерство.</w:t>
      </w:r>
    </w:p>
    <w:bookmarkStart w:id="147" w:name="P147"/>
    <w:bookmarkEnd w:id="14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 Министерство в течение 5 рабочих дней со дня подписания конкурсной комиссией протокола издает приказ, содержащий перечень участников, прошедших конкурсный отбор, и обеспечивает размещение протокола и приказа Министерства на официальном сайте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2.16. Протокол заседания конкурсной комиссии, заявки и иные документы, связанные с конкурсным отбором, хранятся в Министерстве в течение 3 лет со дня их представления в Министерство.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2.17. В случае если на заседании конкурсной комиссии рассматривается заявка только 1 участника, то данный участник признается участником, прошедшим конкурсный отбор, только в том случае, если признан таковым в соответствии с условиями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2.18. Участник несет все расходы, связанные с подготовкой и подачей заявки, за свой счет.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Заключение и расторжение соглашений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Министерство в течение 5 рабочих дней со дня издания приказа в соответствии с </w:t>
      </w:r>
      <w:hyperlink w:history="0" w:anchor="P147" w:tooltip="2.15. Министерство в течение 5 рабочих дней со дня подписания конкурсной комиссией протокола издает приказ, содержащий перечень участников, прошедших конкурсный отбор, и обеспечивает размещение протокола и приказа Министерства на официальном сайте Министерства.">
        <w:r>
          <w:rPr>
            <w:sz w:val="20"/>
            <w:color w:val="0000ff"/>
          </w:rPr>
          <w:t xml:space="preserve">пунктом 2.15</w:t>
        </w:r>
      </w:hyperlink>
      <w:r>
        <w:rPr>
          <w:sz w:val="20"/>
        </w:rPr>
        <w:t xml:space="preserve"> настоящего Порядка разрабатывает проект соглашения с участником, прошедшим конкурсный отбор, по типовой форме соглашения, утвержденной Министерством.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Проект соглашения должен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мер поддержки участника, прошедшего конкурсный отбор;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обязательство участника, прошедшего конкурсный отбор, по реализации программ на территории Кемеровской области - Кузбасса на срок не менее 1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ключевые показатели результативности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согласие участника, прошедшего конкурсный отбор, на осуществление Министерством проверок соблюдения условий соглашения;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основания и порядок расторжения соглашения;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формы и порядок осуществления Министерством контроля (мониторинга) за исполнением соглашения.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Министерство в течение 10 рабочих дней со дня издания приказа в соответствии с </w:t>
      </w:r>
      <w:hyperlink w:history="0" w:anchor="P147" w:tooltip="2.15. Министерство в течение 5 рабочих дней со дня подписания конкурсной комиссией протокола издает приказ, содержащий перечень участников, прошедших конкурсный отбор, и обеспечивает размещение протокола и приказа Министерства на официальном сайте Министерства.">
        <w:r>
          <w:rPr>
            <w:sz w:val="20"/>
            <w:color w:val="0000ff"/>
          </w:rPr>
          <w:t xml:space="preserve">пунктом 2.15</w:t>
        </w:r>
      </w:hyperlink>
      <w:r>
        <w:rPr>
          <w:sz w:val="20"/>
        </w:rPr>
        <w:t xml:space="preserve"> настоящего Порядка направляет участнику, прошедшему конкурсный отбор, подписанный Министерством проект соглашения в двух экземплярах заказным письмом с уведомлением о вручении или иным способом, обеспечивающим подтверждение факта и даты получения.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Участник, прошедший конкурсный отбор, в течение 7 рабочих дней со дня получения проекта соглашения подписывает оба экземпляра и направляет один экземпляр соглашения в Министерство.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В случае если в течение 7 рабочих дней со дня получения проекта соглашения проект соглашения не подписан участником, прошедшим конкурсный отбор, а равно если участник, прошедший конкурсный отбор, добровольно отказался от заключения соглашения, такой участник признается уклонившимся от заключения соглашения.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Информация об участниках, заключивших соглашение, размещается на официальном сайте Министерства в течение 10 рабочих дней с даты поступления экземпляра соглашения, подписанного участником, прошедшим конкурсный отбор, в Министерство.</w:t>
      </w:r>
    </w:p>
    <w:bookmarkStart w:id="166" w:name="P166"/>
    <w:bookmarkEnd w:id="1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Министерство вправе в одностороннем порядке расторгнуть соглашение в случае: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получения от регистрирующих органов информации о ликвидации или прекращении деятельности участника (в том числе в результате реорганизации, за исключением его преобразования), прошедшего конкурсный отбор, после внесения в Единый государственный реестр юридических лиц или Единый государственный реестр индивидуальных предпринимателей сведений о ликвидации юридического лица, исключении юридического лица из Единого государственного реестра юридических лиц по решению регистрирующего органа в соответствии с законодательством Российской Федерации о государственной регистрации юридических лиц или прекращении физическим лицом деятельности в качестве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вступления в законную силу решения суда о признании участника, прошедшего конкурсный отбор, банкротом;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выявления фактов неисполнения или ненадлежащего исполнения участником, прошедшим конкурсный отбор, условий и требований, предусмотренных настоящим Порядком и соглашением.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В случае выявления оснований для расторжения соглашения, установленных </w:t>
      </w:r>
      <w:hyperlink w:history="0" w:anchor="P166" w:tooltip="3.7. Министерство вправе в одностороннем порядке расторгнуть соглашение в случае:">
        <w:r>
          <w:rPr>
            <w:sz w:val="20"/>
            <w:color w:val="0000ff"/>
          </w:rPr>
          <w:t xml:space="preserve">пунктом 3.7</w:t>
        </w:r>
      </w:hyperlink>
      <w:r>
        <w:rPr>
          <w:sz w:val="20"/>
        </w:rPr>
        <w:t xml:space="preserve"> настоящего Порядка, Министерство в течение 10 рабочих дней со дня выявления указанных оснований издает приказ о расторжении соглашения с участником в одностороннем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приказе указываются сведения об участнике и причина расторжения соглашения.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 В течение 5 рабочих дней с даты издания приказа о расторжении соглашения с участником Министерство направляет такому участнику письменное уведомление о расторжении соглашения.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о расторжении соглашения направляется заказным письмом с уведомлением о вручении или иным способом, обеспечивающим подтверждение факта и даты получения уведомления.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Соглашение считается расторгнутым с даты вступления в силу приказа о расторжении соглашения.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3.10. Участник, с которым заключено соглашение, вправе по своей инициативе расторгнуть соглашение, уведомив Министерство не позднее чем за 30 дней до предполагаемой даты расторжения.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 Формы и порядок представления отчетности участником, с которым заключено соглашение, а также требования об осуществлении контроля (мониторинга) за соблюдением условий соглашения устанавливаются в соглашении.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 проведения</w:t>
      </w:r>
    </w:p>
    <w:p>
      <w:pPr>
        <w:pStyle w:val="0"/>
        <w:jc w:val="right"/>
      </w:pPr>
      <w:r>
        <w:rPr>
          <w:sz w:val="20"/>
        </w:rPr>
        <w:t xml:space="preserve">конкурсного отбора субъектов</w:t>
      </w:r>
    </w:p>
    <w:p>
      <w:pPr>
        <w:pStyle w:val="0"/>
        <w:jc w:val="right"/>
      </w:pPr>
      <w:r>
        <w:rPr>
          <w:sz w:val="20"/>
        </w:rPr>
        <w:t xml:space="preserve">туристской индустрии для</w:t>
      </w:r>
    </w:p>
    <w:p>
      <w:pPr>
        <w:pStyle w:val="0"/>
        <w:jc w:val="right"/>
      </w:pPr>
      <w:r>
        <w:rPr>
          <w:sz w:val="20"/>
        </w:rPr>
        <w:t xml:space="preserve">заключения соглашений</w:t>
      </w:r>
    </w:p>
    <w:p>
      <w:pPr>
        <w:pStyle w:val="0"/>
        <w:jc w:val="right"/>
      </w:pPr>
      <w:r>
        <w:rPr>
          <w:sz w:val="20"/>
        </w:rPr>
        <w:t xml:space="preserve">о реализации мер по поддержке</w:t>
      </w:r>
    </w:p>
    <w:p>
      <w:pPr>
        <w:pStyle w:val="0"/>
        <w:jc w:val="right"/>
      </w:pPr>
      <w:r>
        <w:rPr>
          <w:sz w:val="20"/>
        </w:rPr>
        <w:t xml:space="preserve">приоритетных направлений</w:t>
      </w:r>
    </w:p>
    <w:p>
      <w:pPr>
        <w:pStyle w:val="0"/>
        <w:jc w:val="right"/>
      </w:pPr>
      <w:r>
        <w:rPr>
          <w:sz w:val="20"/>
        </w:rPr>
        <w:t xml:space="preserve">развития внутреннего</w:t>
      </w:r>
    </w:p>
    <w:p>
      <w:pPr>
        <w:pStyle w:val="0"/>
        <w:jc w:val="right"/>
      </w:pPr>
      <w:r>
        <w:rPr>
          <w:sz w:val="20"/>
        </w:rPr>
        <w:t xml:space="preserve">и въездного туризма</w:t>
      </w:r>
    </w:p>
    <w:p>
      <w:pPr>
        <w:pStyle w:val="0"/>
        <w:jc w:val="right"/>
      </w:pPr>
      <w:r>
        <w:rPr>
          <w:sz w:val="20"/>
        </w:rPr>
        <w:t xml:space="preserve">в Кемеровской области - Кузбассе</w:t>
      </w:r>
    </w:p>
    <w:p>
      <w:pPr>
        <w:pStyle w:val="0"/>
        <w:jc w:val="right"/>
      </w:pPr>
      <w:r>
        <w:rPr>
          <w:sz w:val="20"/>
        </w:rPr>
        <w:t xml:space="preserve">и расторжения указанных соглашений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Министерство туризма 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молодежной политики Кузбасса</w:t>
      </w:r>
    </w:p>
    <w:p>
      <w:pPr>
        <w:pStyle w:val="1"/>
        <w:jc w:val="both"/>
      </w:pPr>
      <w:r>
        <w:rPr>
          <w:sz w:val="20"/>
        </w:rPr>
      </w:r>
    </w:p>
    <w:bookmarkStart w:id="197" w:name="P197"/>
    <w:bookmarkEnd w:id="197"/>
    <w:p>
      <w:pPr>
        <w:pStyle w:val="1"/>
        <w:jc w:val="both"/>
      </w:pPr>
      <w:r>
        <w:rPr>
          <w:sz w:val="20"/>
        </w:rPr>
        <w:t xml:space="preserve">                                  ЗАЯВКА</w:t>
      </w:r>
    </w:p>
    <w:p>
      <w:pPr>
        <w:pStyle w:val="1"/>
        <w:jc w:val="both"/>
      </w:pPr>
      <w:r>
        <w:rPr>
          <w:sz w:val="20"/>
        </w:rPr>
        <w:t xml:space="preserve">            на участие в конкурсном отборе субъектов туристской</w:t>
      </w:r>
    </w:p>
    <w:p>
      <w:pPr>
        <w:pStyle w:val="1"/>
        <w:jc w:val="both"/>
      </w:pPr>
      <w:r>
        <w:rPr>
          <w:sz w:val="20"/>
        </w:rPr>
        <w:t xml:space="preserve">             индустрии для заключения соглашений о реализации</w:t>
      </w:r>
    </w:p>
    <w:p>
      <w:pPr>
        <w:pStyle w:val="1"/>
        <w:jc w:val="both"/>
      </w:pPr>
      <w:r>
        <w:rPr>
          <w:sz w:val="20"/>
        </w:rPr>
        <w:t xml:space="preserve">            мер по поддержке приоритетных направлений развития</w:t>
      </w:r>
    </w:p>
    <w:p>
      <w:pPr>
        <w:pStyle w:val="1"/>
        <w:jc w:val="both"/>
      </w:pPr>
      <w:r>
        <w:rPr>
          <w:sz w:val="20"/>
        </w:rPr>
        <w:t xml:space="preserve">                      внутреннего и въездного туризма</w:t>
      </w:r>
    </w:p>
    <w:p>
      <w:pPr>
        <w:pStyle w:val="1"/>
        <w:jc w:val="both"/>
      </w:pPr>
      <w:r>
        <w:rPr>
          <w:sz w:val="20"/>
        </w:rPr>
        <w:t xml:space="preserve">                     в Кемеровской области - Кузбассе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(полное наименование юридического лица / индивидуального предпринимателя)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В  соответствии  с  Порядком  проведения  конкурсного  отбора субъектов</w:t>
      </w:r>
    </w:p>
    <w:p>
      <w:pPr>
        <w:pStyle w:val="1"/>
        <w:jc w:val="both"/>
      </w:pPr>
      <w:r>
        <w:rPr>
          <w:sz w:val="20"/>
        </w:rPr>
        <w:t xml:space="preserve">туристской   индустрии  для  заключения  соглашений  о  реализации  мер  по</w:t>
      </w:r>
    </w:p>
    <w:p>
      <w:pPr>
        <w:pStyle w:val="1"/>
        <w:jc w:val="both"/>
      </w:pPr>
      <w:r>
        <w:rPr>
          <w:sz w:val="20"/>
        </w:rPr>
        <w:t xml:space="preserve">поддержке приоритетных направлений развития внутреннего и въездного туризма</w:t>
      </w:r>
    </w:p>
    <w:p>
      <w:pPr>
        <w:pStyle w:val="1"/>
        <w:jc w:val="both"/>
      </w:pPr>
      <w:r>
        <w:rPr>
          <w:sz w:val="20"/>
        </w:rPr>
        <w:t xml:space="preserve">в  Кемеровской области - Кузбассе и расторжения указанных соглашений (далее</w:t>
      </w:r>
    </w:p>
    <w:p>
      <w:pPr>
        <w:pStyle w:val="1"/>
        <w:jc w:val="both"/>
      </w:pPr>
      <w:r>
        <w:rPr>
          <w:sz w:val="20"/>
        </w:rPr>
        <w:t xml:space="preserve">- Порядок), утвержденным постановлением Правительства Кемеровской области -</w:t>
      </w:r>
    </w:p>
    <w:p>
      <w:pPr>
        <w:pStyle w:val="1"/>
        <w:jc w:val="both"/>
      </w:pPr>
      <w:r>
        <w:rPr>
          <w:sz w:val="20"/>
        </w:rPr>
        <w:t xml:space="preserve">Кузбасса  от  "__"________ 20__ г., направляю настоящую заявку на участие в</w:t>
      </w:r>
    </w:p>
    <w:p>
      <w:pPr>
        <w:pStyle w:val="1"/>
        <w:jc w:val="both"/>
      </w:pPr>
      <w:r>
        <w:rPr>
          <w:sz w:val="20"/>
        </w:rPr>
        <w:t xml:space="preserve">конкурсном  отборе субъектов туристской индустрии для заключения соглашений</w:t>
      </w:r>
    </w:p>
    <w:p>
      <w:pPr>
        <w:pStyle w:val="1"/>
        <w:jc w:val="both"/>
      </w:pPr>
      <w:r>
        <w:rPr>
          <w:sz w:val="20"/>
        </w:rPr>
        <w:t xml:space="preserve">о реализации мер по поддержке приоритетных направлений развития внутреннего</w:t>
      </w:r>
    </w:p>
    <w:p>
      <w:pPr>
        <w:pStyle w:val="1"/>
        <w:jc w:val="both"/>
      </w:pPr>
      <w:r>
        <w:rPr>
          <w:sz w:val="20"/>
        </w:rPr>
        <w:t xml:space="preserve">и въездного туризма в Кемеровской области - Кузбассе.</w:t>
      </w:r>
    </w:p>
    <w:p>
      <w:pPr>
        <w:pStyle w:val="1"/>
        <w:jc w:val="both"/>
      </w:pPr>
      <w:r>
        <w:rPr>
          <w:sz w:val="20"/>
        </w:rPr>
        <w:t xml:space="preserve">    Настоящим подтверждаю, что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(полное наименование юридического лица, индивидуального предпринимателя)</w:t>
      </w:r>
    </w:p>
    <w:p>
      <w:pPr>
        <w:pStyle w:val="1"/>
        <w:jc w:val="both"/>
      </w:pPr>
      <w:r>
        <w:rPr>
          <w:sz w:val="20"/>
        </w:rPr>
        <w:t xml:space="preserve">соответствует критериям и требованиям, установленным в Порядке.</w:t>
      </w:r>
    </w:p>
    <w:p>
      <w:pPr>
        <w:pStyle w:val="1"/>
        <w:jc w:val="both"/>
      </w:pPr>
      <w:r>
        <w:rPr>
          <w:sz w:val="20"/>
        </w:rPr>
        <w:t xml:space="preserve">    С  условиями  и  порядком  проведения  конкурсного  отбора и заключения</w:t>
      </w:r>
    </w:p>
    <w:p>
      <w:pPr>
        <w:pStyle w:val="1"/>
        <w:jc w:val="both"/>
      </w:pPr>
      <w:r>
        <w:rPr>
          <w:sz w:val="20"/>
        </w:rPr>
        <w:t xml:space="preserve">соглашения  о реализации мер по поддержке приоритетных направлений развития</w:t>
      </w:r>
    </w:p>
    <w:p>
      <w:pPr>
        <w:pStyle w:val="1"/>
        <w:jc w:val="both"/>
      </w:pPr>
      <w:r>
        <w:rPr>
          <w:sz w:val="20"/>
        </w:rPr>
        <w:t xml:space="preserve">внутреннего  и  въездного туризма в Кемеровской области - Кузбассе (далее -</w:t>
      </w:r>
    </w:p>
    <w:p>
      <w:pPr>
        <w:pStyle w:val="1"/>
        <w:jc w:val="both"/>
      </w:pPr>
      <w:r>
        <w:rPr>
          <w:sz w:val="20"/>
        </w:rPr>
        <w:t xml:space="preserve">соглашение) ознакомлен(а) и согласен (согласна).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Даю согласие:</w:t>
      </w:r>
    </w:p>
    <w:p>
      <w:pPr>
        <w:pStyle w:val="1"/>
        <w:jc w:val="both"/>
      </w:pPr>
      <w:r>
        <w:rPr>
          <w:sz w:val="20"/>
        </w:rPr>
        <w:t xml:space="preserve">    на  обработку  оператором  в  лице  Министерства  туризма  и молодежной</w:t>
      </w:r>
    </w:p>
    <w:p>
      <w:pPr>
        <w:pStyle w:val="1"/>
        <w:jc w:val="both"/>
      </w:pPr>
      <w:r>
        <w:rPr>
          <w:sz w:val="20"/>
        </w:rPr>
        <w:t xml:space="preserve">политики  Кузбасса (далее - Министерство) персональных данных, содержащихся</w:t>
      </w:r>
    </w:p>
    <w:p>
      <w:pPr>
        <w:pStyle w:val="1"/>
        <w:jc w:val="both"/>
      </w:pPr>
      <w:r>
        <w:rPr>
          <w:sz w:val="20"/>
        </w:rPr>
        <w:t xml:space="preserve">в представленных документах для участия в конкурсном отборе;</w:t>
      </w:r>
    </w:p>
    <w:p>
      <w:pPr>
        <w:pStyle w:val="1"/>
        <w:jc w:val="both"/>
      </w:pPr>
      <w:r>
        <w:rPr>
          <w:sz w:val="20"/>
        </w:rPr>
        <w:t xml:space="preserve">    на   публикацию   (размещение)  в  информационно-коммуникационной  сети</w:t>
      </w:r>
    </w:p>
    <w:p>
      <w:pPr>
        <w:pStyle w:val="1"/>
        <w:jc w:val="both"/>
      </w:pPr>
      <w:r>
        <w:rPr>
          <w:sz w:val="20"/>
        </w:rPr>
        <w:t xml:space="preserve">"Интернет" информации о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(полное наименование юридического лица, индивидуального предпринимателя)</w:t>
      </w:r>
    </w:p>
    <w:p>
      <w:pPr>
        <w:pStyle w:val="1"/>
        <w:jc w:val="both"/>
      </w:pPr>
      <w:r>
        <w:rPr>
          <w:sz w:val="20"/>
        </w:rPr>
        <w:t xml:space="preserve">как  участнике конкурсного  отбора,  о подаваемой заявке и иной информации,</w:t>
      </w:r>
    </w:p>
    <w:p>
      <w:pPr>
        <w:pStyle w:val="1"/>
        <w:jc w:val="both"/>
      </w:pPr>
      <w:r>
        <w:rPr>
          <w:sz w:val="20"/>
        </w:rPr>
        <w:t xml:space="preserve">связанной с данным конкурсным отбором;</w:t>
      </w:r>
    </w:p>
    <w:p>
      <w:pPr>
        <w:pStyle w:val="1"/>
        <w:jc w:val="both"/>
      </w:pPr>
      <w:r>
        <w:rPr>
          <w:sz w:val="20"/>
        </w:rPr>
        <w:t xml:space="preserve">    на  осуществление Министерством проверок соблюдения условий соглашения,</w:t>
      </w:r>
    </w:p>
    <w:p>
      <w:pPr>
        <w:pStyle w:val="1"/>
        <w:jc w:val="both"/>
      </w:pPr>
      <w:r>
        <w:rPr>
          <w:sz w:val="20"/>
        </w:rPr>
        <w:t xml:space="preserve">а также соответствия информации и документов, представленных в Министерство</w:t>
      </w:r>
    </w:p>
    <w:p>
      <w:pPr>
        <w:pStyle w:val="1"/>
        <w:jc w:val="both"/>
      </w:pPr>
      <w:r>
        <w:rPr>
          <w:sz w:val="20"/>
        </w:rPr>
        <w:t xml:space="preserve">для участия в конкурсном отборе, требованиям, установленным Порядком;</w:t>
      </w:r>
    </w:p>
    <w:p>
      <w:pPr>
        <w:pStyle w:val="1"/>
        <w:jc w:val="both"/>
      </w:pPr>
      <w:r>
        <w:rPr>
          <w:sz w:val="20"/>
        </w:rPr>
        <w:t xml:space="preserve">    на  осуществление  Министерством  проверок наличия и порядка реализации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        (название программы или проекта)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К заявлению прилагаю: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04"/>
        <w:gridCol w:w="5329"/>
        <w:gridCol w:w="2977"/>
      </w:tblGrid>
      <w:tr>
        <w:tc>
          <w:tcPr>
            <w:tcW w:w="7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53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документа</w:t>
            </w:r>
          </w:p>
        </w:tc>
        <w:tc>
          <w:tcPr>
            <w:tcW w:w="29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листов</w:t>
            </w:r>
          </w:p>
        </w:tc>
      </w:tr>
      <w:tr>
        <w:tc>
          <w:tcPr>
            <w:tcW w:w="7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3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9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7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Достоверность  всех  сведений,  содержащихся  в заявлении и прилагаемых</w:t>
      </w:r>
    </w:p>
    <w:p>
      <w:pPr>
        <w:pStyle w:val="1"/>
        <w:jc w:val="both"/>
      </w:pPr>
      <w:r>
        <w:rPr>
          <w:sz w:val="20"/>
        </w:rPr>
        <w:t xml:space="preserve">документах (всего ________ листов), подтверждаю.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   _______________   _______________________</w:t>
      </w:r>
    </w:p>
    <w:p>
      <w:pPr>
        <w:pStyle w:val="1"/>
        <w:jc w:val="both"/>
      </w:pPr>
      <w:r>
        <w:rPr>
          <w:sz w:val="20"/>
        </w:rPr>
        <w:t xml:space="preserve">  (наименование должности          (подпись)           (фамилия, инициалы)</w:t>
      </w:r>
    </w:p>
    <w:p>
      <w:pPr>
        <w:pStyle w:val="1"/>
        <w:jc w:val="both"/>
      </w:pPr>
      <w:r>
        <w:rPr>
          <w:sz w:val="20"/>
        </w:rPr>
        <w:t xml:space="preserve">руководителя / индивидуального</w:t>
      </w:r>
    </w:p>
    <w:p>
      <w:pPr>
        <w:pStyle w:val="1"/>
        <w:jc w:val="both"/>
      </w:pPr>
      <w:r>
        <w:rPr>
          <w:sz w:val="20"/>
        </w:rPr>
        <w:t xml:space="preserve">         предпринимателя)       МП (при наличии)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"__"________ 20__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 проведения</w:t>
      </w:r>
    </w:p>
    <w:p>
      <w:pPr>
        <w:pStyle w:val="0"/>
        <w:jc w:val="right"/>
      </w:pPr>
      <w:r>
        <w:rPr>
          <w:sz w:val="20"/>
        </w:rPr>
        <w:t xml:space="preserve">конкурсного отбора субъектов</w:t>
      </w:r>
    </w:p>
    <w:p>
      <w:pPr>
        <w:pStyle w:val="0"/>
        <w:jc w:val="right"/>
      </w:pPr>
      <w:r>
        <w:rPr>
          <w:sz w:val="20"/>
        </w:rPr>
        <w:t xml:space="preserve">туристской индустрии для</w:t>
      </w:r>
    </w:p>
    <w:p>
      <w:pPr>
        <w:pStyle w:val="0"/>
        <w:jc w:val="right"/>
      </w:pPr>
      <w:r>
        <w:rPr>
          <w:sz w:val="20"/>
        </w:rPr>
        <w:t xml:space="preserve">заключения соглашений</w:t>
      </w:r>
    </w:p>
    <w:p>
      <w:pPr>
        <w:pStyle w:val="0"/>
        <w:jc w:val="right"/>
      </w:pPr>
      <w:r>
        <w:rPr>
          <w:sz w:val="20"/>
        </w:rPr>
        <w:t xml:space="preserve">о реализации мер по поддержке</w:t>
      </w:r>
    </w:p>
    <w:p>
      <w:pPr>
        <w:pStyle w:val="0"/>
        <w:jc w:val="right"/>
      </w:pPr>
      <w:r>
        <w:rPr>
          <w:sz w:val="20"/>
        </w:rPr>
        <w:t xml:space="preserve">приоритетных направлений</w:t>
      </w:r>
    </w:p>
    <w:p>
      <w:pPr>
        <w:pStyle w:val="0"/>
        <w:jc w:val="right"/>
      </w:pPr>
      <w:r>
        <w:rPr>
          <w:sz w:val="20"/>
        </w:rPr>
        <w:t xml:space="preserve">развития внутреннего</w:t>
      </w:r>
    </w:p>
    <w:p>
      <w:pPr>
        <w:pStyle w:val="0"/>
        <w:jc w:val="right"/>
      </w:pPr>
      <w:r>
        <w:rPr>
          <w:sz w:val="20"/>
        </w:rPr>
        <w:t xml:space="preserve">и въездного туризма</w:t>
      </w:r>
    </w:p>
    <w:p>
      <w:pPr>
        <w:pStyle w:val="0"/>
        <w:jc w:val="right"/>
      </w:pPr>
      <w:r>
        <w:rPr>
          <w:sz w:val="20"/>
        </w:rPr>
        <w:t xml:space="preserve">в Кемеровской области - Кузбассе</w:t>
      </w:r>
    </w:p>
    <w:p>
      <w:pPr>
        <w:pStyle w:val="0"/>
        <w:jc w:val="right"/>
      </w:pPr>
      <w:r>
        <w:rPr>
          <w:sz w:val="20"/>
        </w:rPr>
        <w:t xml:space="preserve">и расторжения указанных соглашений</w:t>
      </w:r>
    </w:p>
    <w:p>
      <w:pPr>
        <w:pStyle w:val="0"/>
        <w:jc w:val="both"/>
      </w:pPr>
      <w:r>
        <w:rPr>
          <w:sz w:val="20"/>
        </w:rPr>
      </w:r>
    </w:p>
    <w:bookmarkStart w:id="283" w:name="P283"/>
    <w:bookmarkEnd w:id="283"/>
    <w:p>
      <w:pPr>
        <w:pStyle w:val="0"/>
        <w:jc w:val="center"/>
      </w:pPr>
      <w:r>
        <w:rPr>
          <w:sz w:val="20"/>
        </w:rPr>
        <w:t xml:space="preserve">Информация</w:t>
      </w:r>
    </w:p>
    <w:p>
      <w:pPr>
        <w:pStyle w:val="0"/>
        <w:jc w:val="center"/>
      </w:pPr>
      <w:r>
        <w:rPr>
          <w:sz w:val="20"/>
        </w:rPr>
        <w:t xml:space="preserve">о программе или проекте, направленном на развитие</w:t>
      </w:r>
    </w:p>
    <w:p>
      <w:pPr>
        <w:pStyle w:val="0"/>
        <w:jc w:val="center"/>
      </w:pPr>
      <w:r>
        <w:rPr>
          <w:sz w:val="20"/>
        </w:rPr>
        <w:t xml:space="preserve">внутреннего и въездного туризма</w:t>
      </w:r>
    </w:p>
    <w:p>
      <w:pPr>
        <w:pStyle w:val="0"/>
        <w:jc w:val="center"/>
      </w:pPr>
      <w:r>
        <w:rPr>
          <w:sz w:val="20"/>
        </w:rPr>
        <w:t xml:space="preserve">в Кемеровской области - Кузбассе</w:t>
      </w:r>
    </w:p>
    <w:p>
      <w:pPr>
        <w:pStyle w:val="0"/>
        <w:jc w:val="center"/>
      </w:pPr>
      <w:r>
        <w:rPr>
          <w:sz w:val="20"/>
        </w:rPr>
        <w:t xml:space="preserve">____________________________________________________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(название программы или проекта)</w:t>
      </w:r>
    </w:p>
    <w:p>
      <w:pPr>
        <w:pStyle w:val="0"/>
        <w:jc w:val="center"/>
      </w:pPr>
      <w:r>
        <w:rPr>
          <w:sz w:val="20"/>
        </w:rPr>
        <w:t xml:space="preserve">____________________________________________________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(полное наименование юридического лица, Ф.И.О.</w:t>
      </w:r>
    </w:p>
    <w:p>
      <w:pPr>
        <w:pStyle w:val="0"/>
        <w:jc w:val="center"/>
      </w:pPr>
      <w:r>
        <w:rPr>
          <w:sz w:val="20"/>
        </w:rPr>
        <w:t xml:space="preserve">индивидуального предпринимателя)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83"/>
        <w:gridCol w:w="3175"/>
      </w:tblGrid>
      <w:tr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Краткое описание, в том числе цели и задачи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Содержание, включая мероприятия по продвижению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Срок реализации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Общественно полезный эффект от реализации (описание позитивных изменений, которые произойдут в результате реализации)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Оценка влияния на объем туристского потока Кемеровской области - Кузбасса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Наличие опыта реализации аналогичных проектов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Партнеры, привлекаемые для реализации проекта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Достоверность настоящей информации подтверждаю.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   _______________   _______________________</w:t>
      </w:r>
    </w:p>
    <w:p>
      <w:pPr>
        <w:pStyle w:val="1"/>
        <w:jc w:val="both"/>
      </w:pPr>
      <w:r>
        <w:rPr>
          <w:sz w:val="20"/>
        </w:rPr>
        <w:t xml:space="preserve">    (наименование должности         (подпись)         (фамилия, инициалы)</w:t>
      </w:r>
    </w:p>
    <w:p>
      <w:pPr>
        <w:pStyle w:val="1"/>
        <w:jc w:val="both"/>
      </w:pPr>
      <w:r>
        <w:rPr>
          <w:sz w:val="20"/>
        </w:rPr>
        <w:t xml:space="preserve">руководителя / индивидуального</w:t>
      </w:r>
    </w:p>
    <w:p>
      <w:pPr>
        <w:pStyle w:val="1"/>
        <w:jc w:val="both"/>
      </w:pPr>
      <w:r>
        <w:rPr>
          <w:sz w:val="20"/>
        </w:rPr>
        <w:t xml:space="preserve">        предпринимателя)         МП (при наличии)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"__"________ 20__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Порядку проведения</w:t>
      </w:r>
    </w:p>
    <w:p>
      <w:pPr>
        <w:pStyle w:val="0"/>
        <w:jc w:val="right"/>
      </w:pPr>
      <w:r>
        <w:rPr>
          <w:sz w:val="20"/>
        </w:rPr>
        <w:t xml:space="preserve">конкурсного отбора субъектов</w:t>
      </w:r>
    </w:p>
    <w:p>
      <w:pPr>
        <w:pStyle w:val="0"/>
        <w:jc w:val="right"/>
      </w:pPr>
      <w:r>
        <w:rPr>
          <w:sz w:val="20"/>
        </w:rPr>
        <w:t xml:space="preserve">туристской индустрии для</w:t>
      </w:r>
    </w:p>
    <w:p>
      <w:pPr>
        <w:pStyle w:val="0"/>
        <w:jc w:val="right"/>
      </w:pPr>
      <w:r>
        <w:rPr>
          <w:sz w:val="20"/>
        </w:rPr>
        <w:t xml:space="preserve">заключения соглашений</w:t>
      </w:r>
    </w:p>
    <w:p>
      <w:pPr>
        <w:pStyle w:val="0"/>
        <w:jc w:val="right"/>
      </w:pPr>
      <w:r>
        <w:rPr>
          <w:sz w:val="20"/>
        </w:rPr>
        <w:t xml:space="preserve">о реализации мер по поддержке</w:t>
      </w:r>
    </w:p>
    <w:p>
      <w:pPr>
        <w:pStyle w:val="0"/>
        <w:jc w:val="right"/>
      </w:pPr>
      <w:r>
        <w:rPr>
          <w:sz w:val="20"/>
        </w:rPr>
        <w:t xml:space="preserve">приоритетных направлений</w:t>
      </w:r>
    </w:p>
    <w:p>
      <w:pPr>
        <w:pStyle w:val="0"/>
        <w:jc w:val="right"/>
      </w:pPr>
      <w:r>
        <w:rPr>
          <w:sz w:val="20"/>
        </w:rPr>
        <w:t xml:space="preserve">развития внутреннего</w:t>
      </w:r>
    </w:p>
    <w:p>
      <w:pPr>
        <w:pStyle w:val="0"/>
        <w:jc w:val="right"/>
      </w:pPr>
      <w:r>
        <w:rPr>
          <w:sz w:val="20"/>
        </w:rPr>
        <w:t xml:space="preserve">и въездного туризма</w:t>
      </w:r>
    </w:p>
    <w:p>
      <w:pPr>
        <w:pStyle w:val="0"/>
        <w:jc w:val="right"/>
      </w:pPr>
      <w:r>
        <w:rPr>
          <w:sz w:val="20"/>
        </w:rPr>
        <w:t xml:space="preserve">в Кемеровской области - Кузбассе</w:t>
      </w:r>
    </w:p>
    <w:p>
      <w:pPr>
        <w:pStyle w:val="0"/>
        <w:jc w:val="right"/>
      </w:pPr>
      <w:r>
        <w:rPr>
          <w:sz w:val="20"/>
        </w:rPr>
        <w:t xml:space="preserve">и расторжения указанных соглашений</w:t>
      </w:r>
    </w:p>
    <w:p>
      <w:pPr>
        <w:pStyle w:val="0"/>
        <w:jc w:val="both"/>
      </w:pPr>
      <w:r>
        <w:rPr>
          <w:sz w:val="20"/>
        </w:rPr>
      </w:r>
    </w:p>
    <w:bookmarkStart w:id="332" w:name="P332"/>
    <w:bookmarkEnd w:id="332"/>
    <w:p>
      <w:pPr>
        <w:pStyle w:val="0"/>
        <w:jc w:val="center"/>
      </w:pPr>
      <w:r>
        <w:rPr>
          <w:sz w:val="20"/>
        </w:rPr>
        <w:t xml:space="preserve">Оценочный лист</w:t>
      </w:r>
    </w:p>
    <w:p>
      <w:pPr>
        <w:pStyle w:val="0"/>
        <w:jc w:val="center"/>
      </w:pPr>
      <w:r>
        <w:rPr>
          <w:sz w:val="20"/>
        </w:rPr>
        <w:t xml:space="preserve">________________________________________________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(наименование юридического лица или Ф.И.О.</w:t>
      </w:r>
    </w:p>
    <w:p>
      <w:pPr>
        <w:pStyle w:val="0"/>
        <w:jc w:val="center"/>
      </w:pPr>
      <w:r>
        <w:rPr>
          <w:sz w:val="20"/>
        </w:rPr>
        <w:t xml:space="preserve">индивидуального предпринимателя)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9"/>
        <w:gridCol w:w="5613"/>
        <w:gridCol w:w="1305"/>
        <w:gridCol w:w="1417"/>
      </w:tblGrid>
      <w:tr>
        <w:tc>
          <w:tcPr>
            <w:tcW w:w="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56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Критерии оценки</w:t>
            </w:r>
          </w:p>
        </w:tc>
        <w:tc>
          <w:tcPr>
            <w:tcW w:w="13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баллов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Оценка по результатам рассмотрения заявки</w:t>
            </w:r>
          </w:p>
        </w:tc>
      </w:tr>
      <w:tr>
        <w:tc>
          <w:tcPr>
            <w:tcW w:w="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6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3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gridSpan w:val="3"/>
            <w:tcW w:w="8335" w:type="dxa"/>
          </w:tcPr>
          <w:p>
            <w:pPr>
              <w:pStyle w:val="0"/>
            </w:pPr>
            <w:r>
              <w:rPr>
                <w:sz w:val="20"/>
              </w:rPr>
              <w:t xml:space="preserve">Срок реализации программы и (или) проекта, направленного на развитие внутреннего и въездного туризма в Кемеровской области - Кузбассе (далее - программа)</w:t>
            </w:r>
          </w:p>
        </w:tc>
      </w:tr>
      <w:tr>
        <w:tc>
          <w:tcPr>
            <w:tcW w:w="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</w:t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0"/>
              </w:rPr>
              <w:t xml:space="preserve">Срок реализации программы составляет более 3 лет</w:t>
            </w:r>
          </w:p>
        </w:tc>
        <w:tc>
          <w:tcPr>
            <w:tcW w:w="130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4 до 7 баллов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</w:t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0"/>
              </w:rPr>
              <w:t xml:space="preserve">Срок реализации программы составляет 3 года</w:t>
            </w:r>
          </w:p>
        </w:tc>
        <w:tc>
          <w:tcPr>
            <w:tcW w:w="130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балла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</w:t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0"/>
              </w:rPr>
              <w:t xml:space="preserve">Срок реализации программы составляет 2 года</w:t>
            </w:r>
          </w:p>
        </w:tc>
        <w:tc>
          <w:tcPr>
            <w:tcW w:w="130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балла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</w:t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0"/>
              </w:rPr>
              <w:t xml:space="preserve">Срок реализации программы составляет 1 год</w:t>
            </w:r>
          </w:p>
        </w:tc>
        <w:tc>
          <w:tcPr>
            <w:tcW w:w="130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балл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gridSpan w:val="3"/>
            <w:tcW w:w="8335" w:type="dxa"/>
          </w:tcPr>
          <w:p>
            <w:pPr>
              <w:pStyle w:val="0"/>
            </w:pPr>
            <w:r>
              <w:rPr>
                <w:sz w:val="20"/>
              </w:rPr>
              <w:t xml:space="preserve">Размер предоставляемой скидки или возмещения части стоимости услуг, оказываемых субъектом туристской индустрии в рамках реализации программы</w:t>
            </w:r>
          </w:p>
        </w:tc>
      </w:tr>
      <w:tr>
        <w:tc>
          <w:tcPr>
            <w:tcW w:w="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</w:t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0"/>
              </w:rPr>
              <w:t xml:space="preserve">Более 15%</w:t>
            </w:r>
          </w:p>
        </w:tc>
        <w:tc>
          <w:tcPr>
            <w:tcW w:w="130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баллов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</w:t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0"/>
              </w:rPr>
              <w:t xml:space="preserve">От 10% до 15%</w:t>
            </w:r>
          </w:p>
        </w:tc>
        <w:tc>
          <w:tcPr>
            <w:tcW w:w="130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баллов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</w:t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0"/>
              </w:rPr>
              <w:t xml:space="preserve">От 7% до 9%</w:t>
            </w:r>
          </w:p>
        </w:tc>
        <w:tc>
          <w:tcPr>
            <w:tcW w:w="130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балла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</w:t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0"/>
              </w:rPr>
              <w:t xml:space="preserve">От 4% до 6%</w:t>
            </w:r>
          </w:p>
        </w:tc>
        <w:tc>
          <w:tcPr>
            <w:tcW w:w="130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балла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</w:t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0"/>
              </w:rPr>
              <w:t xml:space="preserve">Менее 3%</w:t>
            </w:r>
          </w:p>
        </w:tc>
        <w:tc>
          <w:tcPr>
            <w:tcW w:w="130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балл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gridSpan w:val="3"/>
            <w:tcW w:w="8335" w:type="dxa"/>
          </w:tcPr>
          <w:p>
            <w:pPr>
              <w:pStyle w:val="0"/>
            </w:pPr>
            <w:r>
              <w:rPr>
                <w:sz w:val="20"/>
              </w:rPr>
              <w:t xml:space="preserve">Программа будет способствовать увеличению количества туристов</w:t>
            </w:r>
          </w:p>
        </w:tc>
      </w:tr>
      <w:tr>
        <w:tc>
          <w:tcPr>
            <w:tcW w:w="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</w:t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0"/>
              </w:rPr>
              <w:t xml:space="preserve">Способствует и привлечет новые целевые группы туристов (например, маломобильные группы населения, лица старшего возраста, семьи с детьми)</w:t>
            </w:r>
          </w:p>
        </w:tc>
        <w:tc>
          <w:tcPr>
            <w:tcW w:w="130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балла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</w:t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0"/>
              </w:rPr>
              <w:t xml:space="preserve">Способствует</w:t>
            </w:r>
          </w:p>
        </w:tc>
        <w:tc>
          <w:tcPr>
            <w:tcW w:w="130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балла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</w:t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0"/>
              </w:rPr>
              <w:t xml:space="preserve">Не способствует</w:t>
            </w:r>
          </w:p>
        </w:tc>
        <w:tc>
          <w:tcPr>
            <w:tcW w:w="130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баллов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0"/>
              </w:rPr>
              <w:t xml:space="preserve">Актуальность программы. Четкость формулировки программы. Обоснованность необходимости реализации программы</w:t>
            </w:r>
          </w:p>
        </w:tc>
        <w:tc>
          <w:tcPr>
            <w:tcW w:w="130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0 до 10 баллов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Общественно полезный эффект от реализации программы и изменения в сфере туризма, способствующие развитию туризма в Кемеровской области - Кузбассе, в результате реализации программы.</w:t>
            </w:r>
          </w:p>
          <w:p>
            <w:pPr>
              <w:pStyle w:val="0"/>
            </w:pPr>
            <w:r>
              <w:rPr>
                <w:sz w:val="20"/>
              </w:rPr>
              <w:t xml:space="preserve">Увеличение общего количества туристов и экскурсантов, развитие существующих и создание новых туристских продуктов на территории Кемеровской области - Кузбасса.</w:t>
            </w:r>
          </w:p>
          <w:p>
            <w:pPr>
              <w:pStyle w:val="0"/>
            </w:pPr>
            <w:r>
              <w:rPr>
                <w:sz w:val="20"/>
              </w:rPr>
              <w:t xml:space="preserve">Иные социальные изменения, которые произойдут в ходе реализации программы</w:t>
            </w:r>
          </w:p>
        </w:tc>
        <w:tc>
          <w:tcPr>
            <w:tcW w:w="130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0 до 10 баллов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0"/>
              </w:rPr>
              <w:t xml:space="preserve">Применение в процессе реализации программы программно-аппаратных средств, обеспечивающих взаимодействие между лицом, реализующим программу, и участниками программы, и использование автоматизированных систем регистрации в программе, безналичной оплаты услуг и др.</w:t>
            </w:r>
          </w:p>
        </w:tc>
        <w:tc>
          <w:tcPr>
            <w:tcW w:w="130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0 до 10 баллов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0"/>
              </w:rPr>
              <w:t xml:space="preserve">Качество проработки программы.</w:t>
            </w:r>
          </w:p>
          <w:p>
            <w:pPr>
              <w:pStyle w:val="0"/>
            </w:pPr>
            <w:r>
              <w:rPr>
                <w:sz w:val="20"/>
              </w:rPr>
              <w:t xml:space="preserve">Количество и значимость выявленных недостатков программы</w:t>
            </w:r>
          </w:p>
        </w:tc>
        <w:tc>
          <w:tcPr>
            <w:tcW w:w="130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0 до 10 баллов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gridSpan w:val="3"/>
            <w:tcW w:w="8335" w:type="dxa"/>
          </w:tcPr>
          <w:p>
            <w:pPr>
              <w:pStyle w:val="0"/>
            </w:pPr>
            <w:r>
              <w:rPr>
                <w:sz w:val="20"/>
              </w:rPr>
              <w:t xml:space="preserve">Виды деятельности участника конкурсного отбора, определенные в соответствии с </w:t>
            </w:r>
            <w:hyperlink w:history="0" r:id="rId12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ОКВЭД</w:t>
              </w:r>
            </w:hyperlink>
            <w:r>
              <w:rPr>
                <w:sz w:val="20"/>
              </w:rPr>
              <w:t xml:space="preserve">, соответствуют направлению реализации программы</w:t>
            </w:r>
          </w:p>
        </w:tc>
      </w:tr>
      <w:tr>
        <w:tc>
          <w:tcPr>
            <w:tcW w:w="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8.1</w:t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0"/>
              </w:rPr>
              <w:t xml:space="preserve">Соответствует основной </w:t>
            </w:r>
            <w:hyperlink w:history="0" r:id="rId13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ОКВЭД</w:t>
              </w:r>
            </w:hyperlink>
          </w:p>
        </w:tc>
        <w:tc>
          <w:tcPr>
            <w:tcW w:w="130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балла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8.2</w:t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0"/>
              </w:rPr>
              <w:t xml:space="preserve">Соответствует дополнительный </w:t>
            </w:r>
            <w:hyperlink w:history="0" r:id="rId14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ОКВЭД</w:t>
              </w:r>
            </w:hyperlink>
          </w:p>
        </w:tc>
        <w:tc>
          <w:tcPr>
            <w:tcW w:w="130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балла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8.3</w:t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0"/>
              </w:rPr>
              <w:t xml:space="preserve">Ни основной, ни дополнительный </w:t>
            </w:r>
            <w:hyperlink w:history="0" r:id="rId15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ОКВЭД</w:t>
              </w:r>
            </w:hyperlink>
            <w:r>
              <w:rPr>
                <w:sz w:val="20"/>
              </w:rPr>
              <w:t xml:space="preserve"> не соответствуют направлению реализации программы</w:t>
            </w:r>
          </w:p>
        </w:tc>
        <w:tc>
          <w:tcPr>
            <w:tcW w:w="130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баллов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gridSpan w:val="3"/>
            <w:tcW w:w="8335" w:type="dxa"/>
          </w:tcPr>
          <w:p>
            <w:pPr>
              <w:pStyle w:val="0"/>
            </w:pPr>
            <w:r>
              <w:rPr>
                <w:sz w:val="20"/>
              </w:rPr>
              <w:t xml:space="preserve">Наличие заключенного соглашения о присоединении к программам, реализуемым организациями, образованными в целях создания благоприятных условий для развития туристской индустрии на территории Кемеровской области - Кузбасса, учредителем которых является Кемеровская область - Кузбасс (далее - соглашение о присоединении)</w:t>
            </w:r>
          </w:p>
        </w:tc>
      </w:tr>
      <w:tr>
        <w:tc>
          <w:tcPr>
            <w:tcW w:w="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9.1</w:t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0"/>
              </w:rPr>
              <w:t xml:space="preserve">Соглашение о присоединении не заключено</w:t>
            </w:r>
          </w:p>
        </w:tc>
        <w:tc>
          <w:tcPr>
            <w:tcW w:w="130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баллов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9.2</w:t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0"/>
              </w:rPr>
              <w:t xml:space="preserve">Соглашение о присоединении заключено</w:t>
            </w:r>
          </w:p>
        </w:tc>
        <w:tc>
          <w:tcPr>
            <w:tcW w:w="130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баллов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Комментарии (при необходимости):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Председатель конкурсной комиссии ____________________ 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(подпись)     (фамилия, инициалы)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Секретарь конкурсной комиссии    ___________________ 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(подпись)     (фамилия, инициалы)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"__"________ 20__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Кемеровской области - Кузбасса от 30.08.2022 N 584</w:t>
            <w:br/>
            <w:t>"Об утверждении Порядка проведения конкур...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24.03.2023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CDBCDDD703CF545B4B900C01A4AD6A081FD0783AF4AD45D893A07C51ECD3EF505DCEB2CA7882B2452A755A28D3E390AF9628B025D9F96C9EFAC10AE346WFK" TargetMode = "External"/>
	<Relationship Id="rId8" Type="http://schemas.openxmlformats.org/officeDocument/2006/relationships/hyperlink" Target="consultantplus://offline/ref=CDBCDDD703CF545B4B900C01A4AD6A081FD0783AF4AD45D893A07C51ECD3EF505DCEB2CA7882B2452A755A28D1E390AF9628B025D9F96C9EFAC10AE346WFK" TargetMode = "External"/>
	<Relationship Id="rId9" Type="http://schemas.openxmlformats.org/officeDocument/2006/relationships/hyperlink" Target="consultantplus://offline/ref=CDBCDDD703CF545B4B900C01A4AD6A081FD0783AF4AD43D694A37C51ECD3EF505DCEB2CA6A82EA492871452ED2F6C6FED047WEK" TargetMode = "External"/>
	<Relationship Id="rId10" Type="http://schemas.openxmlformats.org/officeDocument/2006/relationships/hyperlink" Target="consultantplus://offline/ref=CDBCDDD703CF545B4B900C01A4AD6A081FD0783AF4AD45D893A07C51ECD3EF505DCEB2CA6A82EA492871452ED2F6C6FED047WEK" TargetMode = "External"/>
	<Relationship Id="rId11" Type="http://schemas.openxmlformats.org/officeDocument/2006/relationships/hyperlink" Target="consultantplus://offline/ref=CDBCDDD703CF545B4B900C17A7C1360D1FD9243FF2AA4B87CAF77A06B383E9051D8EB49F3BC6BD43227E0F7F95BDC9FCD663BD24C3E56C9F4EW7K" TargetMode = "External"/>
	<Relationship Id="rId12" Type="http://schemas.openxmlformats.org/officeDocument/2006/relationships/hyperlink" Target="consultantplus://offline/ref=CDBCDDD703CF545B4B900C17A7C1360D1FD92E3EF0AB4B87CAF77A06B383E9050F8EEC9339C2A144296B592ED34EWBK" TargetMode = "External"/>
	<Relationship Id="rId13" Type="http://schemas.openxmlformats.org/officeDocument/2006/relationships/hyperlink" Target="consultantplus://offline/ref=FEBC5041594200F1EE1EC9401783C1E520C5C32706991599E2CFFB8AFCE0E8A05E7DA58B63C00169DE76C9491450W5K" TargetMode = "External"/>
	<Relationship Id="rId14" Type="http://schemas.openxmlformats.org/officeDocument/2006/relationships/hyperlink" Target="consultantplus://offline/ref=FEBC5041594200F1EE1EC9401783C1E520C5C32706991599E2CFFB8AFCE0E8A05E7DA58B63C00169DE76C9491450W5K" TargetMode = "External"/>
	<Relationship Id="rId15" Type="http://schemas.openxmlformats.org/officeDocument/2006/relationships/hyperlink" Target="consultantplus://offline/ref=FEBC5041594200F1EE1EC9401783C1E520C5C32706991599E2CFFB8AFCE0E8A05E7DA58B63C00169DE76C9491450W5K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Кемеровской области - Кузбасса от 30.08.2022 N 584
"Об утверждении Порядка проведения конкурсного отбора субъектов туристской индустрии для заключения соглашений о реализации мер по поддержке приоритетных направлений развития внутреннего и въездного туризма в Кемеровской области - Кузбассе и расторжения указанных соглашений"</dc:title>
  <dcterms:created xsi:type="dcterms:W3CDTF">2023-03-24T10:22:54Z</dcterms:created>
</cp:coreProperties>
</file>