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C5" w:rsidRDefault="00C96EC5" w:rsidP="008C2C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65CD" w:rsidRDefault="00B665CD" w:rsidP="00B665C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5C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екомендации гражданам</w:t>
      </w:r>
      <w:r w:rsidR="002F5422">
        <w:rPr>
          <w:rFonts w:ascii="Times New Roman" w:hAnsi="Times New Roman" w:cs="Times New Roman"/>
          <w:b/>
          <w:sz w:val="28"/>
          <w:szCs w:val="28"/>
        </w:rPr>
        <w:t>: что делать, если задержали</w:t>
      </w:r>
      <w:r w:rsidRPr="00B665CD">
        <w:rPr>
          <w:rFonts w:ascii="Times New Roman" w:hAnsi="Times New Roman" w:cs="Times New Roman"/>
          <w:b/>
          <w:sz w:val="28"/>
          <w:szCs w:val="28"/>
        </w:rPr>
        <w:t xml:space="preserve"> рейс</w:t>
      </w:r>
    </w:p>
    <w:p w:rsidR="007F3498" w:rsidRPr="007F3498" w:rsidRDefault="007F3498" w:rsidP="007F34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 xml:space="preserve">Во время путешествий любой человек может столкнуться с </w:t>
      </w:r>
      <w:r>
        <w:rPr>
          <w:rFonts w:ascii="Times New Roman" w:hAnsi="Times New Roman" w:cs="Times New Roman"/>
          <w:sz w:val="28"/>
          <w:szCs w:val="28"/>
        </w:rPr>
        <w:t>задержками рейсов авиакомпаний</w:t>
      </w:r>
      <w:r w:rsidR="00074566">
        <w:rPr>
          <w:rFonts w:ascii="Times New Roman" w:hAnsi="Times New Roman" w:cs="Times New Roman"/>
          <w:sz w:val="28"/>
          <w:szCs w:val="28"/>
        </w:rPr>
        <w:t>, в связи с чем Управление Роспотребнадзора по Кемеровской области-Кузбассу напоминает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5CD" w:rsidRP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Задержкой рейса признается перерыв в воздушной перевозке по вине перевозчика (авиакомпании) или вынужденная задержка самолета при отправке и (или) в полете.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Основные причины задержки рейсов: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- технические неисправности самолета,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плохие погодные условия,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- позднее прибытие самолета.</w:t>
      </w:r>
    </w:p>
    <w:p w:rsidR="00B665CD" w:rsidRP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При задержке рейса пассажир имеет следующие права:</w:t>
      </w:r>
    </w:p>
    <w:p w:rsidR="00B665CD" w:rsidRP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1) право на отказ от полета. Такой отказ от перевозки считается вынужденным, и в данной ситуации перевозчик обязан вернуть стоимость авиабилета даже в том случае, если билет являлся "невозвратным";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2) право на возмещение убытков и компенсацию морального вреда. Так, 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CD">
        <w:rPr>
          <w:rFonts w:ascii="Times New Roman" w:hAnsi="Times New Roman" w:cs="Times New Roman"/>
          <w:sz w:val="28"/>
          <w:szCs w:val="28"/>
        </w:rPr>
        <w:t xml:space="preserve">К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</w:t>
      </w:r>
      <w:r>
        <w:rPr>
          <w:rFonts w:ascii="Times New Roman" w:hAnsi="Times New Roman" w:cs="Times New Roman"/>
          <w:sz w:val="28"/>
          <w:szCs w:val="28"/>
        </w:rPr>
        <w:t>6 месяцев со дня задержки рейса;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3) право на взыскание штрафа с перевозчика за просрочку доставки пассажира в пункт назначения. Такой 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</w:t>
      </w:r>
      <w:r>
        <w:rPr>
          <w:rFonts w:ascii="Times New Roman" w:hAnsi="Times New Roman" w:cs="Times New Roman"/>
          <w:sz w:val="28"/>
          <w:szCs w:val="28"/>
        </w:rPr>
        <w:t>в, не зависящих от перевозчика.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При международных воздушных перевозках перевозчик несет ответственность, установленную соответствующими международными д</w:t>
      </w:r>
      <w:r>
        <w:rPr>
          <w:rFonts w:ascii="Times New Roman" w:hAnsi="Times New Roman" w:cs="Times New Roman"/>
          <w:sz w:val="28"/>
          <w:szCs w:val="28"/>
        </w:rPr>
        <w:t>оговорами Российской Федерации.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 xml:space="preserve">Также, при задержке рейса пассажир имеет право на бесплатное предоставление ему перевозчиком </w:t>
      </w:r>
      <w:r>
        <w:rPr>
          <w:rFonts w:ascii="Times New Roman" w:hAnsi="Times New Roman" w:cs="Times New Roman"/>
          <w:sz w:val="28"/>
          <w:szCs w:val="28"/>
        </w:rPr>
        <w:t>дополнительных услуг, а именно: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на организацию хранения багажа;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 xml:space="preserve">2) предоставление комнат матери и ребенка пассажиру с </w:t>
      </w:r>
      <w:r>
        <w:rPr>
          <w:rFonts w:ascii="Times New Roman" w:hAnsi="Times New Roman" w:cs="Times New Roman"/>
          <w:sz w:val="28"/>
          <w:szCs w:val="28"/>
        </w:rPr>
        <w:t>ребенком в возрасте до 7 лет;</w:t>
      </w:r>
    </w:p>
    <w:p w:rsidR="00B665CD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3) обеспечение прохладительными напитками, а также 2 телефонных звонка или 2 сообщения по электронной почте при ожидании отправления рейса более 2-х часов;</w:t>
      </w:r>
    </w:p>
    <w:p w:rsidR="00A26821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t>4) обеспечение горячим питанием при ожидании отправления рейса более ч</w:t>
      </w:r>
      <w:r w:rsidR="00A26821">
        <w:rPr>
          <w:rFonts w:ascii="Times New Roman" w:hAnsi="Times New Roman" w:cs="Times New Roman"/>
          <w:sz w:val="28"/>
          <w:szCs w:val="28"/>
        </w:rPr>
        <w:t>етырех часов.</w:t>
      </w:r>
    </w:p>
    <w:p w:rsidR="00A26821" w:rsidRDefault="00B665CD" w:rsidP="00B665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CD">
        <w:rPr>
          <w:rFonts w:ascii="Times New Roman" w:hAnsi="Times New Roman" w:cs="Times New Roman"/>
          <w:sz w:val="28"/>
          <w:szCs w:val="28"/>
        </w:rPr>
        <w:lastRenderedPageBreak/>
        <w:t>При дальнейшей задержке рейса питание предоставляется каждые 6 часов в дневное время и</w:t>
      </w:r>
      <w:r w:rsidR="00A26821">
        <w:rPr>
          <w:rFonts w:ascii="Times New Roman" w:hAnsi="Times New Roman" w:cs="Times New Roman"/>
          <w:sz w:val="28"/>
          <w:szCs w:val="28"/>
        </w:rPr>
        <w:t xml:space="preserve"> каждые 8 часов в ночное время;</w:t>
      </w:r>
    </w:p>
    <w:p w:rsidR="00074566" w:rsidRDefault="00B665CD" w:rsidP="000745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821">
        <w:rPr>
          <w:rFonts w:ascii="Times New Roman" w:hAnsi="Times New Roman" w:cs="Times New Roman"/>
          <w:sz w:val="28"/>
          <w:szCs w:val="28"/>
        </w:rPr>
        <w:t>5) 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</w:t>
      </w:r>
      <w:r w:rsidR="00074566">
        <w:rPr>
          <w:rFonts w:ascii="Times New Roman" w:hAnsi="Times New Roman" w:cs="Times New Roman"/>
          <w:sz w:val="28"/>
          <w:szCs w:val="28"/>
        </w:rPr>
        <w:t>ропорта до гостиницы и обратно.</w:t>
      </w:r>
    </w:p>
    <w:p w:rsidR="00074566" w:rsidRDefault="00074566" w:rsidP="000745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21" w:rsidRDefault="00A26821" w:rsidP="000745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891">
        <w:rPr>
          <w:rFonts w:ascii="Times New Roman" w:hAnsi="Times New Roman" w:cs="Times New Roman"/>
          <w:i/>
          <w:sz w:val="28"/>
          <w:szCs w:val="28"/>
        </w:rPr>
        <w:t>Обращаем внимание потребителей туристских услуг</w:t>
      </w:r>
      <w:r w:rsidR="00074566">
        <w:rPr>
          <w:rFonts w:ascii="Times New Roman" w:hAnsi="Times New Roman" w:cs="Times New Roman"/>
          <w:sz w:val="28"/>
          <w:szCs w:val="28"/>
        </w:rPr>
        <w:t>, что п</w:t>
      </w:r>
      <w:r w:rsidRPr="00F763D2">
        <w:rPr>
          <w:rFonts w:ascii="Times New Roman" w:hAnsi="Times New Roman" w:cs="Times New Roman"/>
          <w:sz w:val="28"/>
          <w:szCs w:val="28"/>
        </w:rPr>
        <w:t>ри возникновении вопросов, связанных с на</w:t>
      </w:r>
      <w:r>
        <w:rPr>
          <w:rFonts w:ascii="Times New Roman" w:hAnsi="Times New Roman" w:cs="Times New Roman"/>
          <w:sz w:val="28"/>
          <w:szCs w:val="28"/>
        </w:rPr>
        <w:t>рушениями прав потребителей</w:t>
      </w:r>
      <w:r w:rsidRPr="00F763D2">
        <w:rPr>
          <w:rFonts w:ascii="Times New Roman" w:hAnsi="Times New Roman" w:cs="Times New Roman"/>
          <w:sz w:val="28"/>
          <w:szCs w:val="28"/>
        </w:rPr>
        <w:t>, можно обращаться в Управление Роспотребнадзора по Кемеровской области – Кузбассу по адресу: г. Кемерово, пр. Кузнецкий, д. 24 с письменной жалобой либо направить обращение в форме электронного сообщения путем заполнения специальной эл</w:t>
      </w:r>
      <w:r>
        <w:rPr>
          <w:rFonts w:ascii="Times New Roman" w:hAnsi="Times New Roman" w:cs="Times New Roman"/>
          <w:sz w:val="28"/>
          <w:szCs w:val="28"/>
        </w:rPr>
        <w:t xml:space="preserve">ектронной формы, размещенной на сайте Управления </w:t>
      </w:r>
      <w:hyperlink r:id="rId4" w:history="1">
        <w:r w:rsidRPr="00F763D2">
          <w:rPr>
            <w:rFonts w:ascii="Times New Roman" w:hAnsi="Times New Roman" w:cs="Times New Roman"/>
            <w:sz w:val="28"/>
            <w:szCs w:val="28"/>
          </w:rPr>
          <w:t>http://www.42.rospotrebnadzor.ru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2EA">
        <w:rPr>
          <w:rFonts w:ascii="Times New Roman" w:hAnsi="Times New Roman" w:cs="Times New Roman"/>
          <w:sz w:val="28"/>
          <w:szCs w:val="28"/>
        </w:rPr>
        <w:t>в разделе «Для граждан», подраздел «Обращения граждан».</w:t>
      </w:r>
    </w:p>
    <w:p w:rsidR="00A26821" w:rsidRDefault="00A26821" w:rsidP="00A268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2EA">
        <w:rPr>
          <w:rFonts w:ascii="Times New Roman" w:hAnsi="Times New Roman" w:cs="Times New Roman"/>
          <w:sz w:val="28"/>
          <w:szCs w:val="28"/>
        </w:rPr>
        <w:t>В целях получения консультативной помощи потребители могут обратиться по телефону Единого консультационного центра Роспотребнадзора по телефону 8-800-555-49-43 (звонок бесплатны</w:t>
      </w:r>
      <w:r>
        <w:rPr>
          <w:rFonts w:ascii="Times New Roman" w:hAnsi="Times New Roman" w:cs="Times New Roman"/>
          <w:sz w:val="28"/>
          <w:szCs w:val="28"/>
        </w:rPr>
        <w:t xml:space="preserve">й), по телефону Общественной приёмной </w:t>
      </w:r>
      <w:r w:rsidRPr="006042EA">
        <w:rPr>
          <w:rFonts w:ascii="Times New Roman" w:hAnsi="Times New Roman" w:cs="Times New Roman"/>
          <w:sz w:val="28"/>
          <w:szCs w:val="28"/>
        </w:rPr>
        <w:t>Управления – тел. (8-384-2) 36-96-88.</w:t>
      </w:r>
    </w:p>
    <w:p w:rsidR="00A26821" w:rsidRDefault="00A26821" w:rsidP="00A2682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66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074566" w:rsidRPr="00074566">
        <w:rPr>
          <w:rFonts w:ascii="Times New Roman" w:hAnsi="Times New Roman" w:cs="Times New Roman"/>
          <w:sz w:val="28"/>
          <w:szCs w:val="28"/>
        </w:rPr>
        <w:t xml:space="preserve">информационно-консультационной </w:t>
      </w:r>
      <w:r w:rsidRPr="00074566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074566" w:rsidRPr="00074566">
        <w:rPr>
          <w:rFonts w:ascii="Times New Roman" w:hAnsi="Times New Roman" w:cs="Times New Roman"/>
          <w:sz w:val="28"/>
          <w:szCs w:val="28"/>
        </w:rPr>
        <w:t>с возможной подготовкой</w:t>
      </w:r>
      <w:r w:rsidRPr="00074566">
        <w:rPr>
          <w:rFonts w:ascii="Times New Roman" w:hAnsi="Times New Roman" w:cs="Times New Roman"/>
          <w:sz w:val="28"/>
          <w:szCs w:val="28"/>
        </w:rPr>
        <w:t xml:space="preserve"> </w:t>
      </w:r>
      <w:r w:rsidR="00074566" w:rsidRPr="00074566">
        <w:rPr>
          <w:rFonts w:ascii="Times New Roman" w:hAnsi="Times New Roman" w:cs="Times New Roman"/>
          <w:sz w:val="28"/>
          <w:szCs w:val="28"/>
        </w:rPr>
        <w:t xml:space="preserve">письменно оформленных документов (проектов претензий и исковых заявлений) </w:t>
      </w:r>
      <w:r w:rsidR="00074566">
        <w:rPr>
          <w:rFonts w:ascii="Times New Roman" w:hAnsi="Times New Roman" w:cs="Times New Roman"/>
          <w:sz w:val="28"/>
          <w:szCs w:val="28"/>
        </w:rPr>
        <w:t xml:space="preserve">потребители </w:t>
      </w:r>
      <w:r w:rsidRPr="00074566">
        <w:rPr>
          <w:rFonts w:ascii="Times New Roman" w:hAnsi="Times New Roman" w:cs="Times New Roman"/>
          <w:sz w:val="28"/>
          <w:szCs w:val="28"/>
        </w:rPr>
        <w:t>могут обращаться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hyperlink r:id="rId5" w:history="1"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Консультационные центры и пункты ФБУЗ "Центр гигиены и эпидемиологии в Кемеровской области-Кузбассе"</w:t>
        </w:r>
      </w:hyperlink>
      <w:r w:rsidRPr="0060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566" w:rsidRDefault="00074566" w:rsidP="000745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C1AEA">
        <w:rPr>
          <w:rFonts w:ascii="Times New Roman" w:hAnsi="Times New Roman" w:cs="Times New Roman"/>
          <w:sz w:val="28"/>
          <w:szCs w:val="28"/>
        </w:rPr>
        <w:t>ктуальную информацию в сфере оказания туристических услуг можно получить на Государственном информационном ресурсе в сфере защиты прав потребителей (ГИР ЗПП)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C1AEA">
        <w:rPr>
          <w:rFonts w:ascii="Times New Roman" w:hAnsi="Times New Roman" w:cs="Times New Roman"/>
          <w:sz w:val="28"/>
          <w:szCs w:val="28"/>
        </w:rPr>
        <w:t xml:space="preserve"> zpp.rospotrebnadzor.ru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AEA">
        <w:rPr>
          <w:rFonts w:ascii="Times New Roman" w:hAnsi="Times New Roman" w:cs="Times New Roman"/>
          <w:sz w:val="28"/>
          <w:szCs w:val="28"/>
        </w:rPr>
        <w:t>Это открытый и общедоступный государственный информационный портал, где каждый может ознакомиться с многочисленными памятками, образцами претензи</w:t>
      </w:r>
      <w:r>
        <w:rPr>
          <w:rFonts w:ascii="Times New Roman" w:hAnsi="Times New Roman" w:cs="Times New Roman"/>
          <w:sz w:val="28"/>
          <w:szCs w:val="28"/>
        </w:rPr>
        <w:t xml:space="preserve">й, найти ответ на интересующий вопрос. </w:t>
      </w:r>
      <w:r w:rsidRPr="003C1AEA">
        <w:rPr>
          <w:rFonts w:ascii="Times New Roman" w:hAnsi="Times New Roman" w:cs="Times New Roman"/>
          <w:sz w:val="28"/>
          <w:szCs w:val="28"/>
        </w:rPr>
        <w:t>Там же размещена информация о судебной практике Роспотребнадзора в сфере защиты прав потребителей с образцами исковых заявлений, необходимых для грамотного отстаивания своей позиции в суде.</w:t>
      </w:r>
    </w:p>
    <w:p w:rsidR="00074566" w:rsidRDefault="00074566" w:rsidP="00A2682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74566" w:rsidSect="00284BF0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C4"/>
    <w:rsid w:val="00074566"/>
    <w:rsid w:val="00284BF0"/>
    <w:rsid w:val="002B5002"/>
    <w:rsid w:val="002F5422"/>
    <w:rsid w:val="00306B6A"/>
    <w:rsid w:val="004D78B0"/>
    <w:rsid w:val="007F3498"/>
    <w:rsid w:val="007F6A5E"/>
    <w:rsid w:val="008A442E"/>
    <w:rsid w:val="008C2C1F"/>
    <w:rsid w:val="00A26821"/>
    <w:rsid w:val="00B665CD"/>
    <w:rsid w:val="00C96EC5"/>
    <w:rsid w:val="00D65EC4"/>
    <w:rsid w:val="00F2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53EF8-989B-4BF6-99F5-66E3323D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4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4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42E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rsid w:val="00C96EC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C96E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6EC5"/>
  </w:style>
  <w:style w:type="paragraph" w:styleId="a8">
    <w:name w:val="Normal (Web)"/>
    <w:basedOn w:val="a"/>
    <w:uiPriority w:val="99"/>
    <w:semiHidden/>
    <w:unhideWhenUsed/>
    <w:rsid w:val="00B6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665C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74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2.rospotrebnadzor.ru/centr-gigieny-i-epidemiologii/konsultacionnyj-centr-dla-potrebitelej/" TargetMode="External"/><Relationship Id="rId4" Type="http://schemas.openxmlformats.org/officeDocument/2006/relationships/hyperlink" Target="http://www.42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РПН</cp:lastModifiedBy>
  <cp:revision>13</cp:revision>
  <cp:lastPrinted>2026-04-17T04:04:00Z</cp:lastPrinted>
  <dcterms:created xsi:type="dcterms:W3CDTF">2023-06-16T02:47:00Z</dcterms:created>
  <dcterms:modified xsi:type="dcterms:W3CDTF">2026-05-26T03:34:00Z</dcterms:modified>
</cp:coreProperties>
</file>