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27.07.2006 N 152-ФЗ</w:t>
              <w:br/>
              <w:t xml:space="preserve">(ред. от 26.07.2026)</w:t>
              <w:br/>
              <w:t xml:space="preserve">"О персональных данных"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2006 года</w:t>
            </w:r>
          </w:p>
        </w:tc>
        <w:tc>
          <w:tcPr>
            <w:tcW w:w="5103" w:type="dxa"/>
            <w:tcBorders>
              <w:top w:val="nil"/>
              <w:left w:val="nil"/>
              <w:bottom w:val="nil"/>
              <w:right w:val="nil"/>
            </w:tcBorders>
          </w:tcPr>
          <w:p>
            <w:pPr>
              <w:pStyle w:val="0"/>
              <w:jc w:val="right"/>
            </w:pPr>
            <w:r>
              <w:rPr>
                <w:sz w:val="24"/>
              </w:rPr>
              <w:t xml:space="preserve">N 152-ФЗ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ПЕРСОНАЛЬНЫХ ДАННЫХ</w:t>
      </w:r>
    </w:p>
    <w:p>
      <w:pPr>
        <w:pStyle w:val="0"/>
        <w:jc w:val="right"/>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8 июля 2006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25.11.2009 </w:t>
            </w:r>
            <w:hyperlink w:history="0" r:id="rId8"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27.12.2009 </w:t>
            </w:r>
            <w:hyperlink w:history="0" r:id="rId9"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sz w:val="24"/>
                  <w:color w:val="0000ff"/>
                </w:rPr>
                <w:t xml:space="preserve">N 363-ФЗ</w:t>
              </w:r>
            </w:hyperlink>
            <w:r>
              <w:rPr>
                <w:sz w:val="24"/>
                <w:color w:val="392c69"/>
              </w:rPr>
              <w:t xml:space="preserve">, от 28.06.2010 </w:t>
            </w:r>
            <w:hyperlink w:history="0" r:id="rId10"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123-ФЗ</w:t>
              </w:r>
            </w:hyperlink>
            <w:r>
              <w:rPr>
                <w:sz w:val="24"/>
                <w:color w:val="392c69"/>
              </w:rPr>
              <w:t xml:space="preserve">, от 27.07.2010 </w:t>
            </w:r>
            <w:hyperlink w:history="0" r:id="rId11" w:tooltip="Федеральный закон от 27.07.2010 N 204-ФЗ &quot;О внесении изменений в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27.07.2010 </w:t>
            </w:r>
            <w:hyperlink w:history="0" r:id="rId1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color w:val="392c69"/>
              </w:rPr>
              <w:t xml:space="preserve">, от 29.11.2010 </w:t>
            </w:r>
            <w:hyperlink w:history="0" r:id="rId13"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23.12.2010 </w:t>
            </w:r>
            <w:hyperlink w:history="0" r:id="rId14"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sz w:val="24"/>
                  <w:color w:val="0000ff"/>
                </w:rPr>
                <w:t xml:space="preserve">N 359-ФЗ</w:t>
              </w:r>
            </w:hyperlink>
            <w:r>
              <w:rPr>
                <w:sz w:val="24"/>
                <w:color w:val="392c69"/>
              </w:rPr>
              <w:t xml:space="preserve">,</w:t>
            </w:r>
          </w:p>
          <w:p>
            <w:pPr>
              <w:pStyle w:val="0"/>
              <w:jc w:val="center"/>
            </w:pPr>
            <w:r>
              <w:rPr>
                <w:sz w:val="24"/>
                <w:color w:val="392c69"/>
              </w:rPr>
              <w:t xml:space="preserve">от 04.06.2011 </w:t>
            </w:r>
            <w:hyperlink w:history="0" r:id="rId1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N 123-ФЗ</w:t>
              </w:r>
            </w:hyperlink>
            <w:r>
              <w:rPr>
                <w:sz w:val="24"/>
                <w:color w:val="392c69"/>
              </w:rPr>
              <w:t xml:space="preserve">, от 25.07.2011 </w:t>
            </w:r>
            <w:hyperlink w:history="0" r:id="rId1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N 261-ФЗ</w:t>
              </w:r>
            </w:hyperlink>
            <w:r>
              <w:rPr>
                <w:sz w:val="24"/>
                <w:color w:val="392c69"/>
              </w:rPr>
              <w:t xml:space="preserve">, от 05.04.2013 </w:t>
            </w:r>
            <w:hyperlink w:history="0" r:id="rId1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23.07.2013 </w:t>
            </w:r>
            <w:hyperlink w:history="0" r:id="rId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21.12.2013 </w:t>
            </w:r>
            <w:hyperlink w:history="0" r:id="rId1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 от 04.06.2014 </w:t>
            </w:r>
            <w:hyperlink w:history="0" r:id="rId2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color w:val="392c69"/>
              </w:rPr>
              <w:t xml:space="preserve">,</w:t>
            </w:r>
          </w:p>
          <w:p>
            <w:pPr>
              <w:pStyle w:val="0"/>
              <w:jc w:val="center"/>
            </w:pPr>
            <w:r>
              <w:rPr>
                <w:sz w:val="24"/>
                <w:color w:val="392c69"/>
              </w:rPr>
              <w:t xml:space="preserve">от 21.07.2014 </w:t>
            </w:r>
            <w:hyperlink w:history="0" r:id="rId2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N 216-ФЗ</w:t>
              </w:r>
            </w:hyperlink>
            <w:r>
              <w:rPr>
                <w:sz w:val="24"/>
                <w:color w:val="392c69"/>
              </w:rPr>
              <w:t xml:space="preserve">, от 21.07.2014 </w:t>
            </w:r>
            <w:hyperlink w:history="0" r:id="rId2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N 242-ФЗ</w:t>
              </w:r>
            </w:hyperlink>
            <w:r>
              <w:rPr>
                <w:sz w:val="24"/>
                <w:color w:val="392c69"/>
              </w:rPr>
              <w:t xml:space="preserve">, от 03.07.2016 </w:t>
            </w:r>
            <w:hyperlink w:history="0" r:id="rId2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22.02.2017 </w:t>
            </w:r>
            <w:hyperlink w:history="0" r:id="rId24"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16-ФЗ</w:t>
              </w:r>
            </w:hyperlink>
            <w:r>
              <w:rPr>
                <w:sz w:val="24"/>
                <w:color w:val="392c69"/>
              </w:rPr>
              <w:t xml:space="preserve">, от 01.07.2017 </w:t>
            </w:r>
            <w:hyperlink w:history="0" r:id="rId25"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 от 29.07.2017 </w:t>
            </w:r>
            <w:hyperlink w:history="0" r:id="rId26"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31.12.2017 </w:t>
            </w:r>
            <w:hyperlink w:history="0" r:id="rId2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4"/>
                  <w:color w:val="0000ff"/>
                </w:rPr>
                <w:t xml:space="preserve">N 498-ФЗ</w:t>
              </w:r>
            </w:hyperlink>
            <w:r>
              <w:rPr>
                <w:sz w:val="24"/>
                <w:color w:val="392c69"/>
              </w:rPr>
              <w:t xml:space="preserve">, от 27.12.2019 </w:t>
            </w:r>
            <w:hyperlink w:history="0" r:id="rId2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4"/>
                  <w:color w:val="0000ff"/>
                </w:rPr>
                <w:t xml:space="preserve">N 480-ФЗ</w:t>
              </w:r>
            </w:hyperlink>
            <w:r>
              <w:rPr>
                <w:sz w:val="24"/>
                <w:color w:val="392c69"/>
              </w:rPr>
              <w:t xml:space="preserve">, от 24.04.2020 </w:t>
            </w:r>
            <w:hyperlink w:history="0" r:id="rId29"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N 123-ФЗ</w:t>
              </w:r>
            </w:hyperlink>
            <w:r>
              <w:rPr>
                <w:sz w:val="24"/>
                <w:color w:val="392c69"/>
              </w:rPr>
              <w:t xml:space="preserve">,</w:t>
            </w:r>
          </w:p>
          <w:p>
            <w:pPr>
              <w:pStyle w:val="0"/>
              <w:jc w:val="center"/>
            </w:pPr>
            <w:r>
              <w:rPr>
                <w:sz w:val="24"/>
                <w:color w:val="392c69"/>
              </w:rPr>
              <w:t xml:space="preserve">от 08.12.2020 </w:t>
            </w:r>
            <w:hyperlink w:history="0" r:id="rId3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30.12.2020 </w:t>
            </w:r>
            <w:hyperlink w:history="0" r:id="rId31"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4"/>
                  <w:color w:val="0000ff"/>
                </w:rPr>
                <w:t xml:space="preserve">N 515-ФЗ</w:t>
              </w:r>
            </w:hyperlink>
            <w:r>
              <w:rPr>
                <w:sz w:val="24"/>
                <w:color w:val="392c69"/>
              </w:rPr>
              <w:t xml:space="preserve">, от 30.12.2020 </w:t>
            </w:r>
            <w:hyperlink w:history="0" r:id="rId32"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N 519-ФЗ</w:t>
              </w:r>
            </w:hyperlink>
            <w:r>
              <w:rPr>
                <w:sz w:val="24"/>
                <w:color w:val="392c69"/>
              </w:rPr>
              <w:t xml:space="preserve">,</w:t>
            </w:r>
          </w:p>
          <w:p>
            <w:pPr>
              <w:pStyle w:val="0"/>
              <w:jc w:val="center"/>
            </w:pPr>
            <w:r>
              <w:rPr>
                <w:sz w:val="24"/>
                <w:color w:val="392c69"/>
              </w:rPr>
              <w:t xml:space="preserve">от 11.06.2021 </w:t>
            </w:r>
            <w:hyperlink w:history="0" r:id="rId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14.07.2022 </w:t>
            </w:r>
            <w:hyperlink w:history="0" r:id="rId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06.02.2023 </w:t>
            </w:r>
            <w:hyperlink w:history="0" r:id="rId36"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4"/>
                  <w:color w:val="0000ff"/>
                </w:rPr>
                <w:t xml:space="preserve">N 8-ФЗ</w:t>
              </w:r>
            </w:hyperlink>
            <w:r>
              <w:rPr>
                <w:sz w:val="24"/>
                <w:color w:val="392c69"/>
              </w:rPr>
              <w:t xml:space="preserve">, от 08.08.2024 </w:t>
            </w:r>
            <w:hyperlink w:history="0" r:id="rId3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color w:val="392c69"/>
              </w:rPr>
              <w:t xml:space="preserve">, от 28.12.2024 </w:t>
            </w:r>
            <w:hyperlink w:history="0" r:id="rId38"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color w:val="392c69"/>
              </w:rPr>
              <w:t xml:space="preserve">,</w:t>
            </w:r>
          </w:p>
          <w:p>
            <w:pPr>
              <w:pStyle w:val="0"/>
              <w:jc w:val="center"/>
            </w:pPr>
            <w:r>
              <w:rPr>
                <w:sz w:val="24"/>
                <w:color w:val="392c69"/>
              </w:rPr>
              <w:t xml:space="preserve">от 28.02.2025 </w:t>
            </w:r>
            <w:hyperlink w:history="0" r:id="rId3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N 23-ФЗ</w:t>
              </w:r>
            </w:hyperlink>
            <w:r>
              <w:rPr>
                <w:sz w:val="24"/>
                <w:color w:val="392c69"/>
              </w:rPr>
              <w:t xml:space="preserve">, от 23.05.2025 </w:t>
            </w:r>
            <w:hyperlink w:history="0" r:id="rId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4"/>
                  <w:color w:val="0000ff"/>
                </w:rPr>
                <w:t xml:space="preserve">N 121-ФЗ</w:t>
              </w:r>
            </w:hyperlink>
            <w:r>
              <w:rPr>
                <w:sz w:val="24"/>
                <w:color w:val="392c69"/>
              </w:rPr>
              <w:t xml:space="preserve">, от 24.06.2025 </w:t>
            </w:r>
            <w:hyperlink w:history="0" r:id="rId41"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color w:val="392c69"/>
              </w:rPr>
              <w:t xml:space="preserve">,</w:t>
            </w:r>
          </w:p>
          <w:p>
            <w:pPr>
              <w:pStyle w:val="0"/>
              <w:jc w:val="center"/>
            </w:pPr>
            <w:r>
              <w:rPr>
                <w:sz w:val="24"/>
                <w:color w:val="392c69"/>
              </w:rPr>
              <w:t xml:space="preserve">от 26.07.2026 </w:t>
            </w:r>
            <w:hyperlink w:history="0" r:id="rId42"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pPr>
        <w:pStyle w:val="0"/>
        <w:jc w:val="both"/>
      </w:pPr>
      <w:r>
        <w:rPr>
          <w:sz w:val="24"/>
        </w:rPr>
        <w:t xml:space="preserve">(часть 1 в ред. Федерального </w:t>
      </w:r>
      <w:hyperlink w:history="0" r:id="rId4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pPr>
        <w:pStyle w:val="0"/>
        <w:jc w:val="both"/>
      </w:pPr>
      <w:r>
        <w:rPr>
          <w:sz w:val="24"/>
        </w:rPr>
        <w:t xml:space="preserve">(часть 1.1 введена Федеральным </w:t>
      </w:r>
      <w:hyperlink w:history="0" r:id="rId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2. Действие настоящего Федерального закона не распространяется на отношения, возникающие при:</w:t>
      </w:r>
    </w:p>
    <w:p>
      <w:pPr>
        <w:pStyle w:val="0"/>
        <w:spacing w:before="240" w:lineRule="auto"/>
        <w:ind w:firstLine="540"/>
        <w:jc w:val="both"/>
      </w:pPr>
      <w:r>
        <w:rPr>
          <w:sz w:val="24"/>
        </w:rPr>
        <w:t xml:space="preserve">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pPr>
        <w:pStyle w:val="0"/>
        <w:spacing w:before="240" w:lineRule="auto"/>
        <w:ind w:firstLine="540"/>
        <w:jc w:val="both"/>
      </w:pPr>
      <w:r>
        <w:rPr>
          <w:sz w:val="24"/>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w:history="0" r:id="rId45" w:tooltip="Федеральный закон от 22.10.2004 N 125-ФЗ (ред. от 13.12.2024) &quot;Об архивном деле в Российской Федерации&quot; {КонсультантПлюс}">
        <w:r>
          <w:rPr>
            <w:sz w:val="24"/>
            <w:color w:val="0000ff"/>
          </w:rPr>
          <w:t xml:space="preserve">законодательством</w:t>
        </w:r>
      </w:hyperlink>
      <w:r>
        <w:rPr>
          <w:sz w:val="24"/>
        </w:rPr>
        <w:t xml:space="preserve"> об архивном деле в Российской Федерации;</w:t>
      </w:r>
    </w:p>
    <w:p>
      <w:pPr>
        <w:pStyle w:val="0"/>
        <w:spacing w:before="240" w:lineRule="auto"/>
        <w:ind w:firstLine="540"/>
        <w:jc w:val="both"/>
      </w:pPr>
      <w:r>
        <w:rPr>
          <w:sz w:val="24"/>
        </w:rPr>
        <w:t xml:space="preserve">3) утратил силу. - Федеральный </w:t>
      </w:r>
      <w:hyperlink w:history="0" r:id="rId4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25.07.2011 N 261-ФЗ;</w:t>
      </w:r>
    </w:p>
    <w:p>
      <w:pPr>
        <w:pStyle w:val="0"/>
        <w:spacing w:before="240" w:lineRule="auto"/>
        <w:ind w:firstLine="540"/>
        <w:jc w:val="both"/>
      </w:pPr>
      <w:r>
        <w:rPr>
          <w:sz w:val="24"/>
        </w:rPr>
        <w:t xml:space="preserve">4) обработке персональных данных, отнесенных в установленном </w:t>
      </w:r>
      <w:hyperlink w:history="0" r:id="rId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порядке</w:t>
        </w:r>
      </w:hyperlink>
      <w:r>
        <w:rPr>
          <w:sz w:val="24"/>
        </w:rPr>
        <w:t xml:space="preserve"> к сведениям, составляющим государственную тайну;</w:t>
      </w:r>
    </w:p>
    <w:p>
      <w:pPr>
        <w:pStyle w:val="0"/>
        <w:spacing w:before="240" w:lineRule="auto"/>
        <w:ind w:firstLine="540"/>
        <w:jc w:val="both"/>
      </w:pPr>
      <w:r>
        <w:rPr>
          <w:sz w:val="24"/>
        </w:rPr>
        <w:t xml:space="preserve">5) утратил силу. - Федеральный </w:t>
      </w:r>
      <w:hyperlink w:history="0" r:id="rId48"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29.07.2017 N 223-ФЗ.</w:t>
      </w:r>
    </w:p>
    <w:p>
      <w:pPr>
        <w:pStyle w:val="0"/>
        <w:spacing w:before="240" w:lineRule="auto"/>
        <w:ind w:firstLine="540"/>
        <w:jc w:val="both"/>
      </w:pPr>
      <w:r>
        <w:rPr>
          <w:sz w:val="24"/>
        </w:rP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w:history="0" r:id="rId49"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от 22 декабря 2008 года N 262-ФЗ "Об обеспечении доступа к информации о деятельности судов в Российской Федерации".</w:t>
      </w:r>
    </w:p>
    <w:p>
      <w:pPr>
        <w:pStyle w:val="0"/>
        <w:jc w:val="both"/>
      </w:pPr>
      <w:r>
        <w:rPr>
          <w:sz w:val="24"/>
        </w:rPr>
        <w:t xml:space="preserve">(часть 3 введена Федеральным </w:t>
      </w:r>
      <w:hyperlink w:history="0" r:id="rId50"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p>
      <w:pPr>
        <w:pStyle w:val="0"/>
        <w:ind w:firstLine="540"/>
        <w:jc w:val="both"/>
      </w:pPr>
      <w:r>
        <w:rPr>
          <w:sz w:val="24"/>
        </w:rPr>
      </w:r>
    </w:p>
    <w:p>
      <w:pPr>
        <w:pStyle w:val="2"/>
        <w:outlineLvl w:val="1"/>
        <w:ind w:firstLine="540"/>
        <w:jc w:val="both"/>
      </w:pPr>
      <w:r>
        <w:rPr>
          <w:sz w:val="24"/>
        </w:rPr>
        <w:t xml:space="preserve">Статья 2. Цель настоящего Федерального закона</w:t>
      </w:r>
    </w:p>
    <w:p>
      <w:pPr>
        <w:pStyle w:val="0"/>
        <w:ind w:firstLine="540"/>
        <w:jc w:val="both"/>
      </w:pPr>
      <w:r>
        <w:rPr>
          <w:sz w:val="24"/>
        </w:rPr>
      </w:r>
    </w:p>
    <w:p>
      <w:pPr>
        <w:pStyle w:val="0"/>
        <w:ind w:firstLine="540"/>
        <w:jc w:val="both"/>
      </w:pPr>
      <w:r>
        <w:rPr>
          <w:sz w:val="24"/>
        </w:rP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w:history="0" r:id="rId51"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4"/>
            <w:color w:val="0000ff"/>
          </w:rPr>
          <w:t xml:space="preserve">частной жизни</w:t>
        </w:r>
      </w:hyperlink>
      <w:r>
        <w:rPr>
          <w:sz w:val="24"/>
        </w:rPr>
        <w:t xml:space="preserve">, личную и семейную тайну.</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(в ред. Федерального </w:t>
      </w:r>
      <w:hyperlink w:history="0" r:id="rId5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В целях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0"/>
        <w:spacing w:before="240" w:lineRule="auto"/>
        <w:ind w:firstLine="540"/>
        <w:jc w:val="both"/>
      </w:pPr>
      <w:r>
        <w:rPr>
          <w:sz w:val="24"/>
        </w:rPr>
        <w:t xml:space="preserve">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pPr>
        <w:pStyle w:val="0"/>
        <w:jc w:val="both"/>
      </w:pPr>
      <w:r>
        <w:rPr>
          <w:sz w:val="24"/>
        </w:rPr>
        <w:t xml:space="preserve">(п. 1.1 введен Федеральным </w:t>
      </w:r>
      <w:hyperlink w:history="0" r:id="rId53"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spacing w:before="240" w:lineRule="auto"/>
        <w:ind w:firstLine="540"/>
        <w:jc w:val="both"/>
      </w:pPr>
      <w:r>
        <w:rPr>
          <w:sz w:val="24"/>
        </w:rP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0"/>
        <w:spacing w:before="240" w:lineRule="auto"/>
        <w:ind w:firstLine="540"/>
        <w:jc w:val="both"/>
      </w:pPr>
      <w:r>
        <w:rPr>
          <w:sz w:val="24"/>
        </w:rPr>
        <w:t xml:space="preserve">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0"/>
        <w:spacing w:before="240" w:lineRule="auto"/>
        <w:ind w:firstLine="540"/>
        <w:jc w:val="both"/>
      </w:pPr>
      <w:r>
        <w:rPr>
          <w:sz w:val="24"/>
        </w:rPr>
        <w:t xml:space="preserve">4) автоматизированная обработка персональных данных - обработка персональных данных с помощью средств вычислительной техники;</w:t>
      </w:r>
    </w:p>
    <w:p>
      <w:pPr>
        <w:pStyle w:val="0"/>
        <w:spacing w:before="240" w:lineRule="auto"/>
        <w:ind w:firstLine="540"/>
        <w:jc w:val="both"/>
      </w:pPr>
      <w:r>
        <w:rPr>
          <w:sz w:val="24"/>
        </w:rPr>
        <w:t xml:space="preserve">5) распространение персональных данных - действия, направленные на раскрытие персональных данных неопределенному кругу лиц;</w:t>
      </w:r>
    </w:p>
    <w:p>
      <w:pPr>
        <w:pStyle w:val="0"/>
        <w:spacing w:before="240" w:lineRule="auto"/>
        <w:ind w:firstLine="540"/>
        <w:jc w:val="both"/>
      </w:pPr>
      <w:r>
        <w:rPr>
          <w:sz w:val="24"/>
        </w:rPr>
        <w:t xml:space="preserve">6) 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0"/>
        <w:spacing w:before="240" w:lineRule="auto"/>
        <w:ind w:firstLine="540"/>
        <w:jc w:val="both"/>
      </w:pPr>
      <w:r>
        <w:rPr>
          <w:sz w:val="24"/>
        </w:rPr>
        <w:t xml:space="preserve">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0"/>
        <w:spacing w:before="240" w:lineRule="auto"/>
        <w:ind w:firstLine="540"/>
        <w:jc w:val="both"/>
      </w:pPr>
      <w:r>
        <w:rPr>
          <w:sz w:val="24"/>
        </w:rPr>
        <w:t xml:space="preserve">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0"/>
        <w:spacing w:before="240" w:lineRule="auto"/>
        <w:ind w:firstLine="540"/>
        <w:jc w:val="both"/>
      </w:pPr>
      <w:r>
        <w:rPr>
          <w:sz w:val="24"/>
        </w:rPr>
        <w:t xml:space="preserve">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0"/>
        <w:spacing w:before="240" w:lineRule="auto"/>
        <w:ind w:firstLine="540"/>
        <w:jc w:val="both"/>
      </w:pPr>
      <w:r>
        <w:rPr>
          <w:sz w:val="24"/>
        </w:rPr>
        <w:t xml:space="preserve">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0"/>
        <w:spacing w:before="240" w:lineRule="auto"/>
        <w:ind w:firstLine="540"/>
        <w:jc w:val="both"/>
      </w:pPr>
      <w:r>
        <w:rPr>
          <w:sz w:val="24"/>
        </w:rPr>
        <w:t xml:space="preserve">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pPr>
        <w:pStyle w:val="0"/>
        <w:ind w:firstLine="540"/>
        <w:jc w:val="both"/>
      </w:pPr>
      <w:r>
        <w:rPr>
          <w:sz w:val="24"/>
        </w:rPr>
      </w:r>
    </w:p>
    <w:p>
      <w:pPr>
        <w:pStyle w:val="2"/>
        <w:outlineLvl w:val="1"/>
        <w:ind w:firstLine="540"/>
        <w:jc w:val="both"/>
      </w:pPr>
      <w:r>
        <w:rPr>
          <w:sz w:val="24"/>
        </w:rPr>
        <w:t xml:space="preserve">Статья 4. Законодательство Российской Федерации в области персональных данных</w:t>
      </w:r>
    </w:p>
    <w:p>
      <w:pPr>
        <w:pStyle w:val="0"/>
        <w:ind w:firstLine="540"/>
        <w:jc w:val="both"/>
      </w:pPr>
      <w:r>
        <w:rPr>
          <w:sz w:val="24"/>
        </w:rPr>
      </w:r>
    </w:p>
    <w:bookmarkStart w:id="74" w:name="P74"/>
    <w:bookmarkEnd w:id="74"/>
    <w:p>
      <w:pPr>
        <w:pStyle w:val="0"/>
        <w:ind w:firstLine="540"/>
        <w:jc w:val="both"/>
      </w:pPr>
      <w:r>
        <w:rPr>
          <w:sz w:val="24"/>
        </w:rPr>
        <w:t xml:space="preserve">1. Законодательство Российской Федерации в области персональных данных основывается на </w:t>
      </w:r>
      <w:hyperlink w:history="0"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w:t>
      </w:r>
      <w:r>
        <w:rPr>
          <w:sz w:val="24"/>
        </w:rPr>
        <w:t xml:space="preserve">особенности обработки</w:t>
      </w:r>
      <w:r>
        <w:rPr>
          <w:sz w:val="24"/>
        </w:rPr>
        <w:t xml:space="preserve"> персональных данных федеральных законов.</w:t>
      </w:r>
    </w:p>
    <w:bookmarkStart w:id="75" w:name="P75"/>
    <w:bookmarkEnd w:id="75"/>
    <w:p>
      <w:pPr>
        <w:pStyle w:val="0"/>
        <w:spacing w:before="240" w:lineRule="auto"/>
        <w:ind w:firstLine="540"/>
        <w:jc w:val="both"/>
      </w:pPr>
      <w:r>
        <w:rPr>
          <w:sz w:val="24"/>
        </w:rP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pPr>
        <w:pStyle w:val="0"/>
        <w:jc w:val="both"/>
      </w:pPr>
      <w:r>
        <w:rPr>
          <w:sz w:val="24"/>
        </w:rPr>
        <w:t xml:space="preserve">(часть 2 в ред. Федерального </w:t>
      </w:r>
      <w:hyperlink w:history="0" r:id="rId5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w:history="0" r:id="rId56"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sz w:val="24"/>
            <w:color w:val="0000ff"/>
          </w:rPr>
          <w:t xml:space="preserve">актами</w:t>
        </w:r>
      </w:hyperlink>
      <w:r>
        <w:rPr>
          <w:sz w:val="24"/>
        </w:rPr>
        <w:t xml:space="preserve"> Российской Федерации с учетом положений настоящего Федерального закона.</w:t>
      </w:r>
    </w:p>
    <w:p>
      <w:pPr>
        <w:pStyle w:val="0"/>
        <w:spacing w:before="240" w:lineRule="auto"/>
        <w:ind w:firstLine="540"/>
        <w:jc w:val="both"/>
      </w:pPr>
      <w:r>
        <w:rPr>
          <w:sz w:val="24"/>
        </w:rPr>
        <w:t xml:space="preserve">3.1. Нормативные правовые акты, принимаемые в соответствии с </w:t>
      </w:r>
      <w:hyperlink w:history="0"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w:r>
          <w:rPr>
            <w:sz w:val="24"/>
            <w:color w:val="0000ff"/>
          </w:rPr>
          <w:t xml:space="preserve">частью 2</w:t>
        </w:r>
      </w:hyperlink>
      <w:r>
        <w:rPr>
          <w:sz w:val="24"/>
        </w:rP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pPr>
        <w:pStyle w:val="0"/>
        <w:jc w:val="both"/>
      </w:pPr>
      <w:r>
        <w:rPr>
          <w:sz w:val="24"/>
        </w:rPr>
        <w:t xml:space="preserve">(часть 3.1 введена Федеральным </w:t>
      </w:r>
      <w:hyperlink w:history="0" r:id="rId5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5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 введена Федеральным </w:t>
      </w:r>
      <w:hyperlink w:history="0" r:id="rId6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0"/>
        <w:jc w:val="center"/>
      </w:pPr>
      <w:r>
        <w:rPr>
          <w:sz w:val="24"/>
        </w:rPr>
        <w:t xml:space="preserve">Глава 2. ПРИНЦИПЫ И УСЛОВИЯ ОБРАБОТКИ ПЕРСОНАЛЬНЫХ ДАННЫХ</w:t>
      </w:r>
    </w:p>
    <w:p>
      <w:pPr>
        <w:pStyle w:val="0"/>
        <w:ind w:firstLine="540"/>
        <w:jc w:val="both"/>
      </w:pPr>
      <w:r>
        <w:rPr>
          <w:sz w:val="24"/>
        </w:rPr>
      </w:r>
    </w:p>
    <w:p>
      <w:pPr>
        <w:pStyle w:val="2"/>
        <w:outlineLvl w:val="1"/>
        <w:ind w:firstLine="540"/>
        <w:jc w:val="both"/>
      </w:pPr>
      <w:r>
        <w:rPr>
          <w:sz w:val="24"/>
        </w:rPr>
        <w:t xml:space="preserve">Статья 5. Принципы обработки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6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Обработка персональных данных должна осуществляться на законной и справедливой основе.</w:t>
      </w:r>
    </w:p>
    <w:p>
      <w:pPr>
        <w:pStyle w:val="0"/>
        <w:spacing w:before="240" w:lineRule="auto"/>
        <w:ind w:firstLine="540"/>
        <w:jc w:val="both"/>
      </w:pPr>
      <w:r>
        <w:rPr>
          <w:sz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0"/>
        <w:spacing w:before="240" w:lineRule="auto"/>
        <w:ind w:firstLine="540"/>
        <w:jc w:val="both"/>
      </w:pPr>
      <w:r>
        <w:rPr>
          <w:sz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pStyle w:val="0"/>
        <w:spacing w:before="240" w:lineRule="auto"/>
        <w:ind w:firstLine="540"/>
        <w:jc w:val="both"/>
      </w:pPr>
      <w:r>
        <w:rPr>
          <w:sz w:val="24"/>
        </w:rPr>
        <w:t xml:space="preserve">4. Обработке подлежат только персональные данные, которые отвечают целям их обработки.</w:t>
      </w:r>
    </w:p>
    <w:p>
      <w:pPr>
        <w:pStyle w:val="0"/>
        <w:spacing w:before="240" w:lineRule="auto"/>
        <w:ind w:firstLine="540"/>
        <w:jc w:val="both"/>
      </w:pPr>
      <w:r>
        <w:rPr>
          <w:sz w:val="24"/>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0"/>
        <w:spacing w:before="240" w:lineRule="auto"/>
        <w:ind w:firstLine="540"/>
        <w:jc w:val="both"/>
      </w:pPr>
      <w:r>
        <w:rPr>
          <w:sz w:val="24"/>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pStyle w:val="0"/>
        <w:spacing w:before="240" w:lineRule="auto"/>
        <w:ind w:firstLine="540"/>
        <w:jc w:val="both"/>
      </w:pPr>
      <w:r>
        <w:rPr>
          <w:sz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0"/>
        <w:ind w:firstLine="540"/>
        <w:jc w:val="both"/>
      </w:pPr>
      <w:r>
        <w:rPr>
          <w:sz w:val="24"/>
        </w:rPr>
      </w:r>
    </w:p>
    <w:p>
      <w:pPr>
        <w:pStyle w:val="2"/>
        <w:outlineLvl w:val="1"/>
        <w:ind w:firstLine="540"/>
        <w:jc w:val="both"/>
      </w:pPr>
      <w:r>
        <w:rPr>
          <w:sz w:val="24"/>
        </w:rPr>
        <w:t xml:space="preserve">Статья 6. Условия обработки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6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pPr>
        <w:pStyle w:val="0"/>
        <w:spacing w:before="240" w:lineRule="auto"/>
        <w:ind w:firstLine="540"/>
        <w:jc w:val="both"/>
      </w:pPr>
      <w:r>
        <w:rPr>
          <w:sz w:val="24"/>
        </w:rPr>
        <w:t xml:space="preserve">1) обработка персональных данных осуществляется с согласия субъекта персональных данных на обработку его персональных данных;</w:t>
      </w:r>
    </w:p>
    <w:bookmarkStart w:id="104" w:name="P104"/>
    <w:bookmarkEnd w:id="104"/>
    <w:p>
      <w:pPr>
        <w:pStyle w:val="0"/>
        <w:spacing w:before="240" w:lineRule="auto"/>
        <w:ind w:firstLine="540"/>
        <w:jc w:val="both"/>
      </w:pPr>
      <w:r>
        <w:rPr>
          <w:sz w:val="24"/>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bookmarkStart w:id="105" w:name="P105"/>
    <w:bookmarkEnd w:id="105"/>
    <w:p>
      <w:pPr>
        <w:pStyle w:val="0"/>
        <w:spacing w:before="240" w:lineRule="auto"/>
        <w:ind w:firstLine="540"/>
        <w:jc w:val="both"/>
      </w:pPr>
      <w:r>
        <w:rPr>
          <w:sz w:val="24"/>
        </w:rPr>
        <w:t xml:space="preserve">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pPr>
        <w:pStyle w:val="0"/>
        <w:jc w:val="both"/>
      </w:pPr>
      <w:r>
        <w:rPr>
          <w:sz w:val="24"/>
        </w:rPr>
        <w:t xml:space="preserve">(п. 3 в ред. Федерального </w:t>
      </w:r>
      <w:hyperlink w:history="0" r:id="rId63"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223-ФЗ)</w:t>
      </w:r>
    </w:p>
    <w:p>
      <w:pPr>
        <w:pStyle w:val="0"/>
        <w:spacing w:before="240" w:lineRule="auto"/>
        <w:ind w:firstLine="540"/>
        <w:jc w:val="both"/>
      </w:pPr>
      <w:r>
        <w:rPr>
          <w:sz w:val="24"/>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w:history="0" r:id="rId6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исполнительном производстве (далее - исполнение судебного акта);</w:t>
      </w:r>
    </w:p>
    <w:p>
      <w:pPr>
        <w:pStyle w:val="0"/>
        <w:jc w:val="both"/>
      </w:pPr>
      <w:r>
        <w:rPr>
          <w:sz w:val="24"/>
        </w:rPr>
        <w:t xml:space="preserve">(п. 3.1 введен Федеральным </w:t>
      </w:r>
      <w:hyperlink w:history="0" r:id="rId65"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bookmarkStart w:id="109" w:name="P109"/>
    <w:bookmarkEnd w:id="109"/>
    <w:p>
      <w:pPr>
        <w:pStyle w:val="0"/>
        <w:spacing w:before="240" w:lineRule="auto"/>
        <w:ind w:firstLine="540"/>
        <w:jc w:val="both"/>
      </w:pPr>
      <w:r>
        <w:rPr>
          <w:sz w:val="24"/>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w:history="0" r:id="rId6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w:t>
      </w:r>
      <w:r>
        <w:rPr>
          <w:sz w:val="24"/>
        </w:rPr>
        <w:t xml:space="preserve">едином портале</w:t>
      </w:r>
      <w:r>
        <w:rPr>
          <w:sz w:val="24"/>
        </w:rPr>
        <w:t xml:space="preserve"> государственных и муниципальных услуг и (или) региональных порталах государственных и муниципальных услуг;</w:t>
      </w:r>
    </w:p>
    <w:p>
      <w:pPr>
        <w:pStyle w:val="0"/>
        <w:jc w:val="both"/>
      </w:pPr>
      <w:r>
        <w:rPr>
          <w:sz w:val="24"/>
        </w:rPr>
        <w:t xml:space="preserve">(в ред. Федерального </w:t>
      </w:r>
      <w:hyperlink w:history="0" r:id="rId6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43-ФЗ)</w:t>
      </w:r>
    </w:p>
    <w:p>
      <w:pPr>
        <w:pStyle w:val="0"/>
        <w:spacing w:before="240" w:lineRule="auto"/>
        <w:ind w:firstLine="540"/>
        <w:jc w:val="both"/>
      </w:pPr>
      <w:r>
        <w:rPr>
          <w:sz w:val="24"/>
        </w:rPr>
        <w:t xml:space="preserve">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pPr>
        <w:pStyle w:val="0"/>
        <w:jc w:val="both"/>
      </w:pPr>
      <w:r>
        <w:rPr>
          <w:sz w:val="24"/>
        </w:rPr>
        <w:t xml:space="preserve">(в ред. Федеральных законов от 21.12.2013 </w:t>
      </w:r>
      <w:hyperlink w:history="0" r:id="rId6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03.07.2016 </w:t>
      </w:r>
      <w:hyperlink w:history="0" r:id="rId6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14.07.2022 </w:t>
      </w:r>
      <w:hyperlink w:history="0" r:id="rId7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rPr>
        <w:t xml:space="preserve">)</w:t>
      </w:r>
    </w:p>
    <w:p>
      <w:pPr>
        <w:pStyle w:val="0"/>
        <w:spacing w:before="240" w:lineRule="auto"/>
        <w:ind w:firstLine="540"/>
        <w:jc w:val="both"/>
      </w:pPr>
      <w:r>
        <w:rPr>
          <w:sz w:val="24"/>
        </w:rPr>
        <w:t xml:space="preserve">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pPr>
        <w:pStyle w:val="0"/>
        <w:spacing w:before="240" w:lineRule="auto"/>
        <w:ind w:firstLine="540"/>
        <w:jc w:val="both"/>
      </w:pPr>
      <w:r>
        <w:rPr>
          <w:sz w:val="24"/>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w:history="0" r:id="rId7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законом</w:t>
        </w:r>
      </w:hyperlink>
      <w:r>
        <w:rPr>
          <w:sz w:val="24"/>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pPr>
        <w:pStyle w:val="0"/>
        <w:jc w:val="both"/>
      </w:pPr>
      <w:r>
        <w:rPr>
          <w:sz w:val="24"/>
        </w:rPr>
        <w:t xml:space="preserve">(в ред. Федерального </w:t>
      </w:r>
      <w:hyperlink w:history="0" r:id="rId7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закона</w:t>
        </w:r>
      </w:hyperlink>
      <w:r>
        <w:rPr>
          <w:sz w:val="24"/>
        </w:rPr>
        <w:t xml:space="preserve"> от 03.07.2016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8 ч. 1 ст. 6 см. </w:t>
            </w:r>
            <w:hyperlink w:history="0" r:id="rId73"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sz w:val="24"/>
                  <w:color w:val="0000ff"/>
                </w:rPr>
                <w:t xml:space="preserve">Постановление</w:t>
              </w:r>
            </w:hyperlink>
            <w:r>
              <w:rPr>
                <w:sz w:val="24"/>
                <w:color w:val="392c69"/>
              </w:rPr>
              <w:t xml:space="preserve"> КС РФ от 25.05.2021 N 22-П.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 w:name="P118"/>
    <w:bookmarkEnd w:id="118"/>
    <w:p>
      <w:pPr>
        <w:pStyle w:val="0"/>
        <w:spacing w:before="300" w:lineRule="auto"/>
        <w:ind w:firstLine="540"/>
        <w:jc w:val="both"/>
      </w:pPr>
      <w:r>
        <w:rPr>
          <w:sz w:val="24"/>
        </w:rPr>
        <w:t xml:space="preserve">8) обработка персональных данных необходима для осуществления профессиональной </w:t>
      </w:r>
      <w:hyperlink w:history="0" r:id="rId74" w:tooltip="Закон РФ от 27.12.1991 N 2124-1 (ред. от 26.06.2026) &quot;О средствах массовой информации&quot; {КонсультантПлюс}">
        <w:r>
          <w:rPr>
            <w:sz w:val="24"/>
            <w:color w:val="0000ff"/>
          </w:rPr>
          <w:t xml:space="preserve">деятельности</w:t>
        </w:r>
      </w:hyperlink>
      <w:r>
        <w:rPr>
          <w:sz w:val="24"/>
        </w:rP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pPr>
        <w:pStyle w:val="0"/>
        <w:spacing w:before="240" w:lineRule="auto"/>
        <w:ind w:firstLine="540"/>
        <w:jc w:val="both"/>
      </w:pPr>
      <w:r>
        <w:rPr>
          <w:sz w:val="24"/>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history="0"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sz w:val="24"/>
            <w:color w:val="0000ff"/>
          </w:rPr>
          <w:t xml:space="preserve">статье 15</w:t>
        </w:r>
      </w:hyperlink>
      <w:r>
        <w:rPr>
          <w:sz w:val="24"/>
        </w:rPr>
        <w:t xml:space="preserve"> настоящего Федерального закона, при условии обязательного обезличивания персональных данных;</w:t>
      </w:r>
    </w:p>
    <w:bookmarkStart w:id="120" w:name="P120"/>
    <w:bookmarkEnd w:id="120"/>
    <w:p>
      <w:pPr>
        <w:pStyle w:val="0"/>
        <w:spacing w:before="240" w:lineRule="auto"/>
        <w:ind w:firstLine="540"/>
        <w:jc w:val="both"/>
      </w:pPr>
      <w:r>
        <w:rPr>
          <w:sz w:val="24"/>
        </w:rP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w:history="0" r:id="rId7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7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history="0"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4"/>
            <w:color w:val="0000ff"/>
          </w:rPr>
          <w:t xml:space="preserve">части 1 статьи 4</w:t>
        </w:r>
      </w:hyperlink>
      <w:r>
        <w:rPr>
          <w:sz w:val="24"/>
        </w:rPr>
        <w:t xml:space="preserve"> настоящего Федерального закона, в порядке и на условиях, которые предусмотрены </w:t>
      </w:r>
      <w:hyperlink w:history="0"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4"/>
            <w:color w:val="0000ff"/>
          </w:rPr>
          <w:t xml:space="preserve">статьей 13.1</w:t>
        </w:r>
      </w:hyperlink>
      <w:r>
        <w:rPr>
          <w:sz w:val="24"/>
        </w:rPr>
        <w:t xml:space="preserve"> настоящего Федерального закона;</w:t>
      </w:r>
    </w:p>
    <w:p>
      <w:pPr>
        <w:pStyle w:val="0"/>
        <w:jc w:val="both"/>
      </w:pPr>
      <w:r>
        <w:rPr>
          <w:sz w:val="24"/>
        </w:rPr>
        <w:t xml:space="preserve">(п. 9.1 введен Федеральным </w:t>
      </w:r>
      <w:hyperlink w:history="0" r:id="rId77"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24.04.2020 N 123-ФЗ; в ред. Федеральных законов от 02.07.2021 </w:t>
      </w:r>
      <w:hyperlink w:history="0" r:id="rId7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 от 08.08.2024 </w:t>
      </w:r>
      <w:hyperlink w:history="0" r:id="rId79"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rPr>
        <w:t xml:space="preserve">)</w:t>
      </w:r>
    </w:p>
    <w:p>
      <w:pPr>
        <w:pStyle w:val="0"/>
        <w:spacing w:before="240" w:lineRule="auto"/>
        <w:ind w:firstLine="540"/>
        <w:jc w:val="both"/>
      </w:pPr>
      <w:r>
        <w:rPr>
          <w:sz w:val="24"/>
        </w:rPr>
        <w:t xml:space="preserve">10) утратил силу с 1 марта 2021 года. - Федеральный </w:t>
      </w:r>
      <w:hyperlink w:history="0" r:id="rId80"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30.12.2020 N 519-ФЗ;</w:t>
      </w:r>
    </w:p>
    <w:bookmarkStart w:id="123" w:name="P123"/>
    <w:bookmarkEnd w:id="123"/>
    <w:p>
      <w:pPr>
        <w:pStyle w:val="0"/>
        <w:spacing w:before="240" w:lineRule="auto"/>
        <w:ind w:firstLine="540"/>
        <w:jc w:val="both"/>
      </w:pPr>
      <w:r>
        <w:rPr>
          <w:sz w:val="24"/>
        </w:rPr>
        <w:t xml:space="preserve">11) осуществляется обработка персональных данных, подлежащих опубликованию или обязательному раскрытию в соответствии с федеральным законом.</w:t>
      </w:r>
    </w:p>
    <w:p>
      <w:pPr>
        <w:pStyle w:val="0"/>
        <w:spacing w:before="240" w:lineRule="auto"/>
        <w:ind w:firstLine="540"/>
        <w:jc w:val="both"/>
      </w:pPr>
      <w:r>
        <w:rPr>
          <w:sz w:val="24"/>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w:history="0" r:id="rId81"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w:t>
      </w:r>
    </w:p>
    <w:p>
      <w:pPr>
        <w:pStyle w:val="0"/>
        <w:jc w:val="both"/>
      </w:pPr>
      <w:r>
        <w:rPr>
          <w:sz w:val="24"/>
        </w:rPr>
        <w:t xml:space="preserve">(часть 1.1 введена Федеральным </w:t>
      </w:r>
      <w:hyperlink w:history="0" r:id="rId8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01.07.2017 N 148-ФЗ)</w:t>
      </w:r>
    </w:p>
    <w:p>
      <w:pPr>
        <w:pStyle w:val="0"/>
        <w:spacing w:before="240" w:lineRule="auto"/>
        <w:ind w:firstLine="540"/>
        <w:jc w:val="both"/>
      </w:pPr>
      <w:r>
        <w:rPr>
          <w:sz w:val="24"/>
        </w:rP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w:history="0" r:id="rId83"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от 3 апреля 1995 года N 40-ФЗ "О федеральной службе безопасности", Федеральным </w:t>
      </w:r>
      <w:hyperlink w:history="0" r:id="rId8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85" w:tooltip="Федеральный закон от 10.01.1996 N 5-ФЗ (ред. от 28.02.2025) &quot;О внешней разведке&quot; {КонсультантПлюс}">
        <w:r>
          <w:rPr>
            <w:sz w:val="24"/>
            <w:color w:val="0000ff"/>
          </w:rPr>
          <w:t xml:space="preserve">законом</w:t>
        </w:r>
      </w:hyperlink>
      <w:r>
        <w:rPr>
          <w:sz w:val="24"/>
        </w:rPr>
        <w:t xml:space="preserve"> от 10 января 1996 года N 5-ФЗ "О внешней разведке", Федеральным </w:t>
      </w:r>
      <w:hyperlink w:history="0" r:id="rId86"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 Федеральным </w:t>
      </w:r>
      <w:hyperlink w:history="0" r:id="rId87"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4"/>
            <w:color w:val="0000ff"/>
          </w:rPr>
          <w:t xml:space="preserve">законом</w:t>
        </w:r>
      </w:hyperlink>
      <w:r>
        <w:rPr>
          <w:sz w:val="24"/>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88"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w:t>
      </w:r>
    </w:p>
    <w:p>
      <w:pPr>
        <w:pStyle w:val="0"/>
        <w:jc w:val="both"/>
      </w:pPr>
      <w:r>
        <w:rPr>
          <w:sz w:val="24"/>
        </w:rPr>
        <w:t xml:space="preserve">(часть 1.2 введена Федеральным </w:t>
      </w:r>
      <w:hyperlink w:history="0" r:id="rId8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28.02.2025 N 23-ФЗ)</w:t>
      </w:r>
    </w:p>
    <w:p>
      <w:pPr>
        <w:pStyle w:val="0"/>
        <w:spacing w:before="240" w:lineRule="auto"/>
        <w:ind w:firstLine="540"/>
        <w:jc w:val="both"/>
      </w:pPr>
      <w:r>
        <w:rPr>
          <w:sz w:val="24"/>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history="0" w:anchor="P174" w:tooltip="Статья 10. Специальные категории персональных данных">
        <w:r>
          <w:rPr>
            <w:sz w:val="24"/>
            <w:color w:val="0000ff"/>
          </w:rPr>
          <w:t xml:space="preserve">статьями 10</w:t>
        </w:r>
      </w:hyperlink>
      <w:r>
        <w:rPr>
          <w:sz w:val="24"/>
        </w:rPr>
        <w:t xml:space="preserve"> и </w:t>
      </w:r>
      <w:hyperlink w:history="0" w:anchor="P235" w:tooltip="Статья 11. Биометрические персональные данные">
        <w:r>
          <w:rPr>
            <w:sz w:val="24"/>
            <w:color w:val="0000ff"/>
          </w:rPr>
          <w:t xml:space="preserve">11</w:t>
        </w:r>
      </w:hyperlink>
      <w:r>
        <w:rPr>
          <w:sz w:val="24"/>
        </w:rPr>
        <w:t xml:space="preserve"> настоящего Федерального закона.</w:t>
      </w:r>
    </w:p>
    <w:p>
      <w:pPr>
        <w:pStyle w:val="0"/>
        <w:spacing w:before="240" w:lineRule="auto"/>
        <w:ind w:firstLine="540"/>
        <w:jc w:val="both"/>
      </w:pPr>
      <w:r>
        <w:rPr>
          <w:sz w:val="24"/>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history="0"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рального закона.">
        <w:r>
          <w:rPr>
            <w:sz w:val="24"/>
            <w:color w:val="0000ff"/>
          </w:rPr>
          <w:t xml:space="preserve">частью 5 статьи 18</w:t>
        </w:r>
      </w:hyperlink>
      <w:r>
        <w:rPr>
          <w:sz w:val="24"/>
        </w:rPr>
        <w:t xml:space="preserve"> и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статьей 18.1</w:t>
        </w:r>
      </w:hyperlink>
      <w:r>
        <w:rPr>
          <w:sz w:val="24"/>
        </w:rP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history="0" w:anchor="P413" w:tooltip="Статья 19. Меры по обеспечению безопасности персональных данных при их обработке">
        <w:r>
          <w:rPr>
            <w:sz w:val="24"/>
            <w:color w:val="0000ff"/>
          </w:rPr>
          <w:t xml:space="preserve">статьей 19</w:t>
        </w:r>
      </w:hyperlink>
      <w:r>
        <w:rPr>
          <w:sz w:val="24"/>
        </w:rPr>
        <w:t xml:space="preserve"> настоящего Федерального закона, в том числе требование об уведомлении оператора о случаях, предусмотренных </w:t>
      </w:r>
      <w:hyperlink w:history="0"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4"/>
            <w:color w:val="0000ff"/>
          </w:rPr>
          <w:t xml:space="preserve">частью 3.1 статьи 21</w:t>
        </w:r>
      </w:hyperlink>
      <w:r>
        <w:rPr>
          <w:sz w:val="24"/>
        </w:rPr>
        <w:t xml:space="preserve"> настоящего Федерального закона.</w:t>
      </w:r>
    </w:p>
    <w:p>
      <w:pPr>
        <w:pStyle w:val="0"/>
        <w:jc w:val="both"/>
      </w:pPr>
      <w:r>
        <w:rPr>
          <w:sz w:val="24"/>
        </w:rPr>
        <w:t xml:space="preserve">(часть 3 в ред. Федерального </w:t>
      </w:r>
      <w:hyperlink w:history="0"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pPr>
        <w:pStyle w:val="0"/>
        <w:spacing w:before="240" w:lineRule="auto"/>
        <w:ind w:firstLine="540"/>
        <w:jc w:val="both"/>
      </w:pPr>
      <w:r>
        <w:rPr>
          <w:sz w:val="24"/>
        </w:rP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pPr>
        <w:pStyle w:val="0"/>
        <w:spacing w:before="240" w:lineRule="auto"/>
        <w:ind w:firstLine="540"/>
        <w:jc w:val="both"/>
      </w:pPr>
      <w:r>
        <w:rPr>
          <w:sz w:val="24"/>
        </w:rPr>
        <w:t xml:space="preserve">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pPr>
        <w:pStyle w:val="0"/>
        <w:jc w:val="both"/>
      </w:pPr>
      <w:r>
        <w:rPr>
          <w:sz w:val="24"/>
        </w:rPr>
        <w:t xml:space="preserve">(часть 6 введена Федеральным </w:t>
      </w:r>
      <w:hyperlink w:history="0" r:id="rId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7. Конфиденциальность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9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Операторы и иные лица, получившие доступ к персональным данным, </w:t>
      </w:r>
      <w:hyperlink w:history="0" r:id="rId93"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sz w:val="24"/>
            <w:color w:val="0000ff"/>
          </w:rPr>
          <w:t xml:space="preserve">обязаны</w:t>
        </w:r>
      </w:hyperlink>
      <w:r>
        <w:rPr>
          <w:sz w:val="24"/>
        </w:rPr>
        <w:t xml:space="preserve"> не раскрывать третьим лицам и не распространять персональные данные без согласия субъекта персональных данных, если </w:t>
      </w:r>
      <w:r>
        <w:rPr>
          <w:sz w:val="24"/>
        </w:rPr>
        <w:t xml:space="preserve">иное</w:t>
      </w:r>
      <w:r>
        <w:rPr>
          <w:sz w:val="24"/>
        </w:rPr>
        <w:t xml:space="preserve"> не предусмотрено федеральным законом.</w:t>
      </w:r>
    </w:p>
    <w:p>
      <w:pPr>
        <w:pStyle w:val="0"/>
        <w:ind w:firstLine="540"/>
        <w:jc w:val="both"/>
      </w:pPr>
      <w:r>
        <w:rPr>
          <w:sz w:val="24"/>
        </w:rPr>
      </w:r>
    </w:p>
    <w:p>
      <w:pPr>
        <w:pStyle w:val="2"/>
        <w:outlineLvl w:val="1"/>
        <w:ind w:firstLine="540"/>
        <w:jc w:val="both"/>
      </w:pPr>
      <w:r>
        <w:rPr>
          <w:sz w:val="24"/>
        </w:rPr>
        <w:t xml:space="preserve">Статья 8. Общедоступные источники персональных данных</w:t>
      </w:r>
    </w:p>
    <w:p>
      <w:pPr>
        <w:pStyle w:val="0"/>
        <w:ind w:firstLine="540"/>
        <w:jc w:val="both"/>
      </w:pPr>
      <w:r>
        <w:rPr>
          <w:sz w:val="24"/>
        </w:rPr>
      </w:r>
    </w:p>
    <w:p>
      <w:pPr>
        <w:pStyle w:val="0"/>
        <w:ind w:firstLine="540"/>
        <w:jc w:val="both"/>
      </w:pPr>
      <w:r>
        <w:rPr>
          <w:sz w:val="24"/>
        </w:rPr>
        <w:t xml:space="preserve">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pPr>
        <w:pStyle w:val="0"/>
        <w:jc w:val="both"/>
      </w:pPr>
      <w:r>
        <w:rPr>
          <w:sz w:val="24"/>
        </w:rPr>
        <w:t xml:space="preserve">(в ред. Федерального </w:t>
      </w:r>
      <w:hyperlink w:history="0" r:id="rId94"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pPr>
        <w:pStyle w:val="0"/>
        <w:jc w:val="both"/>
      </w:pPr>
      <w:r>
        <w:rPr>
          <w:sz w:val="24"/>
        </w:rPr>
        <w:t xml:space="preserve">(в ред. Федерального </w:t>
      </w:r>
      <w:hyperlink w:history="0" r:id="rId9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2"/>
        <w:outlineLvl w:val="1"/>
        <w:ind w:firstLine="540"/>
        <w:jc w:val="both"/>
      </w:pPr>
      <w:r>
        <w:rPr>
          <w:sz w:val="24"/>
        </w:rPr>
        <w:t xml:space="preserve">Статья 9. Согласие субъекта персональных данных на обработку его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9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pPr>
        <w:pStyle w:val="0"/>
        <w:jc w:val="both"/>
      </w:pPr>
      <w:r>
        <w:rPr>
          <w:sz w:val="24"/>
        </w:rPr>
        <w:t xml:space="preserve">(в ред. Федеральных законов от 14.07.2022 </w:t>
      </w:r>
      <w:hyperlink w:history="0" r:id="rId9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rPr>
        <w:t xml:space="preserve">, от 24.06.2025 </w:t>
      </w:r>
      <w:hyperlink w:history="0" r:id="rId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rPr>
        <w:t xml:space="preserve">)</w:t>
      </w:r>
    </w:p>
    <w:p>
      <w:pPr>
        <w:pStyle w:val="0"/>
        <w:spacing w:before="240" w:lineRule="auto"/>
        <w:ind w:firstLine="540"/>
        <w:jc w:val="both"/>
      </w:pPr>
      <w:r>
        <w:rPr>
          <w:sz w:val="24"/>
        </w:rP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 возлагается на оператора.</w:t>
      </w:r>
    </w:p>
    <w:p>
      <w:pPr>
        <w:pStyle w:val="0"/>
        <w:spacing w:before="240" w:lineRule="auto"/>
        <w:ind w:firstLine="540"/>
        <w:jc w:val="both"/>
      </w:pPr>
      <w:r>
        <w:rPr>
          <w:sz w:val="24"/>
        </w:rP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pPr>
        <w:pStyle w:val="0"/>
        <w:spacing w:before="240" w:lineRule="auto"/>
        <w:ind w:firstLine="540"/>
        <w:jc w:val="both"/>
      </w:pPr>
      <w:r>
        <w:rPr>
          <w:sz w:val="24"/>
        </w:rPr>
        <w:t xml:space="preserve">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pPr>
        <w:pStyle w:val="0"/>
        <w:spacing w:before="240" w:lineRule="auto"/>
        <w:ind w:firstLine="540"/>
        <w:jc w:val="both"/>
      </w:pPr>
      <w:r>
        <w:rPr>
          <w:sz w:val="24"/>
        </w:rP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pPr>
        <w:pStyle w:val="0"/>
        <w:spacing w:before="240" w:lineRule="auto"/>
        <w:ind w:firstLine="540"/>
        <w:jc w:val="both"/>
      </w:pPr>
      <w:r>
        <w:rPr>
          <w:sz w:val="24"/>
        </w:rPr>
        <w:t xml:space="preserve">3) наименование или фамилию, имя, отчество и адрес оператора, получающего согласие субъекта персональных данных;</w:t>
      </w:r>
    </w:p>
    <w:p>
      <w:pPr>
        <w:pStyle w:val="0"/>
        <w:spacing w:before="240" w:lineRule="auto"/>
        <w:ind w:firstLine="540"/>
        <w:jc w:val="both"/>
      </w:pPr>
      <w:r>
        <w:rPr>
          <w:sz w:val="24"/>
        </w:rPr>
        <w:t xml:space="preserve">4) цель обработки персональных данных;</w:t>
      </w:r>
    </w:p>
    <w:p>
      <w:pPr>
        <w:pStyle w:val="0"/>
        <w:spacing w:before="240" w:lineRule="auto"/>
        <w:ind w:firstLine="540"/>
        <w:jc w:val="both"/>
      </w:pPr>
      <w:r>
        <w:rPr>
          <w:sz w:val="24"/>
        </w:rPr>
        <w:t xml:space="preserve">5) перечень персональных данных, на обработку которых дается согласие субъекта персональных данных;</w:t>
      </w:r>
    </w:p>
    <w:p>
      <w:pPr>
        <w:pStyle w:val="0"/>
        <w:spacing w:before="240" w:lineRule="auto"/>
        <w:ind w:firstLine="540"/>
        <w:jc w:val="both"/>
      </w:pPr>
      <w:r>
        <w:rPr>
          <w:sz w:val="24"/>
        </w:rPr>
        <w:t xml:space="preserve">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pPr>
        <w:pStyle w:val="0"/>
        <w:spacing w:before="240" w:lineRule="auto"/>
        <w:ind w:firstLine="540"/>
        <w:jc w:val="both"/>
      </w:pPr>
      <w:r>
        <w:rPr>
          <w:sz w:val="24"/>
        </w:rPr>
        <w:t xml:space="preserve">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pPr>
        <w:pStyle w:val="0"/>
        <w:spacing w:before="240" w:lineRule="auto"/>
        <w:ind w:firstLine="540"/>
        <w:jc w:val="both"/>
      </w:pPr>
      <w:r>
        <w:rPr>
          <w:sz w:val="24"/>
        </w:rPr>
        <w:t xml:space="preserve">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0"/>
        <w:spacing w:before="240" w:lineRule="auto"/>
        <w:ind w:firstLine="540"/>
        <w:jc w:val="both"/>
      </w:pPr>
      <w:r>
        <w:rPr>
          <w:sz w:val="24"/>
        </w:rPr>
        <w:t xml:space="preserve">9) подпись субъекта персональных данных.</w:t>
      </w:r>
    </w:p>
    <w:p>
      <w:pPr>
        <w:pStyle w:val="0"/>
        <w:spacing w:before="240" w:lineRule="auto"/>
        <w:ind w:firstLine="540"/>
        <w:jc w:val="both"/>
      </w:pPr>
      <w:r>
        <w:rPr>
          <w:sz w:val="24"/>
        </w:rPr>
        <w:t xml:space="preserve">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pPr>
        <w:pStyle w:val="0"/>
        <w:spacing w:before="240" w:lineRule="auto"/>
        <w:ind w:firstLine="540"/>
        <w:jc w:val="both"/>
      </w:pPr>
      <w:r>
        <w:rPr>
          <w:sz w:val="24"/>
        </w:rPr>
        <w:t xml:space="preserve">6. В случае недееспособности субъекта персональных данных согласие на обработку его персональных данных дает </w:t>
      </w:r>
      <w:hyperlink w:history="0" r:id="rId9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субъекта персональных данных.</w:t>
      </w:r>
    </w:p>
    <w:p>
      <w:pPr>
        <w:pStyle w:val="0"/>
        <w:spacing w:before="240" w:lineRule="auto"/>
        <w:ind w:firstLine="540"/>
        <w:jc w:val="both"/>
      </w:pPr>
      <w:r>
        <w:rPr>
          <w:sz w:val="24"/>
        </w:rPr>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pPr>
        <w:pStyle w:val="0"/>
        <w:spacing w:before="240" w:lineRule="auto"/>
        <w:ind w:firstLine="540"/>
        <w:jc w:val="both"/>
      </w:pPr>
      <w:r>
        <w:rPr>
          <w:sz w:val="24"/>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9. </w:t>
      </w:r>
      <w:hyperlink w:history="0" r:id="rId100"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sz w:val="24"/>
            <w:color w:val="0000ff"/>
          </w:rPr>
          <w:t xml:space="preserve">Требования</w:t>
        </w:r>
      </w:hyperlink>
      <w:r>
        <w:rPr>
          <w:sz w:val="24"/>
        </w:rP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pPr>
        <w:pStyle w:val="0"/>
        <w:jc w:val="both"/>
      </w:pPr>
      <w:r>
        <w:rPr>
          <w:sz w:val="24"/>
        </w:rPr>
        <w:t xml:space="preserve">(часть 9 введена Федеральным </w:t>
      </w:r>
      <w:hyperlink w:history="0" r:id="rId101"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ind w:firstLine="540"/>
        <w:jc w:val="both"/>
      </w:pPr>
      <w:r>
        <w:rPr>
          <w:sz w:val="24"/>
        </w:rPr>
      </w:r>
    </w:p>
    <w:bookmarkStart w:id="174" w:name="P174"/>
    <w:bookmarkEnd w:id="174"/>
    <w:p>
      <w:pPr>
        <w:pStyle w:val="2"/>
        <w:outlineLvl w:val="1"/>
        <w:ind w:firstLine="540"/>
        <w:jc w:val="both"/>
      </w:pPr>
      <w:r>
        <w:rPr>
          <w:sz w:val="24"/>
        </w:rPr>
        <w:t xml:space="preserve">Статья 10. Специальные категории персональных данных</w:t>
      </w:r>
    </w:p>
    <w:p>
      <w:pPr>
        <w:pStyle w:val="0"/>
        <w:ind w:firstLine="540"/>
        <w:jc w:val="both"/>
      </w:pPr>
      <w:r>
        <w:rPr>
          <w:sz w:val="24"/>
        </w:rPr>
      </w:r>
    </w:p>
    <w:bookmarkStart w:id="176" w:name="P176"/>
    <w:bookmarkEnd w:id="176"/>
    <w:p>
      <w:pPr>
        <w:pStyle w:val="0"/>
        <w:ind w:firstLine="540"/>
        <w:jc w:val="both"/>
      </w:pPr>
      <w:r>
        <w:rPr>
          <w:sz w:val="24"/>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частями 2</w:t>
        </w:r>
      </w:hyperlink>
      <w:r>
        <w:rPr>
          <w:sz w:val="24"/>
        </w:rPr>
        <w:t xml:space="preserve"> и </w:t>
      </w:r>
      <w:hyperlink w:history="0"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4"/>
            <w:color w:val="0000ff"/>
          </w:rPr>
          <w:t xml:space="preserve">2.1</w:t>
        </w:r>
      </w:hyperlink>
      <w:r>
        <w:rPr>
          <w:sz w:val="24"/>
        </w:rPr>
        <w:t xml:space="preserve"> настоящей статьи.</w:t>
      </w:r>
    </w:p>
    <w:p>
      <w:pPr>
        <w:pStyle w:val="0"/>
        <w:jc w:val="both"/>
      </w:pPr>
      <w:r>
        <w:rPr>
          <w:sz w:val="24"/>
        </w:rPr>
        <w:t xml:space="preserve">(в ред. Федерального </w:t>
      </w:r>
      <w:hyperlink w:history="0" r:id="rId102"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закона</w:t>
        </w:r>
      </w:hyperlink>
      <w:r>
        <w:rPr>
          <w:sz w:val="24"/>
        </w:rPr>
        <w:t xml:space="preserve"> от 24.04.2020 N 123-ФЗ)</w:t>
      </w:r>
    </w:p>
    <w:bookmarkStart w:id="178" w:name="P178"/>
    <w:bookmarkEnd w:id="178"/>
    <w:p>
      <w:pPr>
        <w:pStyle w:val="0"/>
        <w:spacing w:before="240" w:lineRule="auto"/>
        <w:ind w:firstLine="540"/>
        <w:jc w:val="both"/>
      </w:pPr>
      <w:r>
        <w:rPr>
          <w:sz w:val="24"/>
        </w:rPr>
        <w:t xml:space="preserve">2. Обработка указанных в </w:t>
      </w:r>
      <w:hyperlink w:history="0"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ями 2 и 2.1 настоящей статьи.">
        <w:r>
          <w:rPr>
            <w:sz w:val="24"/>
            <w:color w:val="0000ff"/>
          </w:rPr>
          <w:t xml:space="preserve">части 1</w:t>
        </w:r>
      </w:hyperlink>
      <w:r>
        <w:rPr>
          <w:sz w:val="24"/>
        </w:rPr>
        <w:t xml:space="preserve"> настоящей статьи специальных категорий персональных данных допускается в случаях, если:</w:t>
      </w:r>
    </w:p>
    <w:p>
      <w:pPr>
        <w:pStyle w:val="0"/>
        <w:spacing w:before="240" w:lineRule="auto"/>
        <w:ind w:firstLine="540"/>
        <w:jc w:val="both"/>
      </w:pPr>
      <w:r>
        <w:rPr>
          <w:sz w:val="24"/>
        </w:rPr>
        <w:t xml:space="preserve">1) субъект персональных данных дал согласие в письменной форме на обработку своих персональных данных;</w:t>
      </w:r>
    </w:p>
    <w:p>
      <w:pPr>
        <w:pStyle w:val="0"/>
        <w:spacing w:before="240" w:lineRule="auto"/>
        <w:ind w:firstLine="540"/>
        <w:jc w:val="both"/>
      </w:pPr>
      <w:r>
        <w:rPr>
          <w:sz w:val="24"/>
        </w:rP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2" w:tooltip="Статья 10.1. Особенности обработки персональных данных, разрешенных субъектом персональных данных для распространения">
        <w:r>
          <w:rPr>
            <w:sz w:val="24"/>
            <w:color w:val="0000ff"/>
          </w:rPr>
          <w:t xml:space="preserve">статьей 10.1</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103"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30.12.2020 N 519-ФЗ)</w:t>
      </w:r>
    </w:p>
    <w:p>
      <w:pPr>
        <w:pStyle w:val="0"/>
        <w:spacing w:before="240" w:lineRule="auto"/>
        <w:ind w:firstLine="540"/>
        <w:jc w:val="both"/>
      </w:pPr>
      <w:r>
        <w:rPr>
          <w:sz w:val="24"/>
        </w:rPr>
        <w:t xml:space="preserve">2.1) обработка персональных данных необходима в связи с реализацией международных договоров Российской Федерации о реадмиссии;</w:t>
      </w:r>
    </w:p>
    <w:p>
      <w:pPr>
        <w:pStyle w:val="0"/>
        <w:jc w:val="both"/>
      </w:pPr>
      <w:r>
        <w:rPr>
          <w:sz w:val="24"/>
        </w:rPr>
        <w:t xml:space="preserve">(п. 2.1 введен Федеральным </w:t>
      </w:r>
      <w:hyperlink w:history="0" r:id="rId104"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4"/>
            <w:color w:val="0000ff"/>
          </w:rPr>
          <w:t xml:space="preserve">законом</w:t>
        </w:r>
      </w:hyperlink>
      <w:r>
        <w:rPr>
          <w:sz w:val="24"/>
        </w:rPr>
        <w:t xml:space="preserve"> от 25.11.2009 N 266-ФЗ)</w:t>
      </w:r>
    </w:p>
    <w:p>
      <w:pPr>
        <w:pStyle w:val="0"/>
        <w:spacing w:before="240" w:lineRule="auto"/>
        <w:ind w:firstLine="540"/>
        <w:jc w:val="both"/>
      </w:pPr>
      <w:r>
        <w:rPr>
          <w:sz w:val="24"/>
        </w:rPr>
        <w:t xml:space="preserve">2.2) обработка персональных данных осуществляется в соответствии с Федеральным </w:t>
      </w:r>
      <w:hyperlink w:history="0" r:id="rId105" w:tooltip="Федеральный закон от 25.01.2002 N 8-ФЗ (ред. от 24.04.2020, с изм. от 30.09.2024) &quot;О Всероссийской переписи населения&quot; {КонсультантПлюс}">
        <w:r>
          <w:rPr>
            <w:sz w:val="24"/>
            <w:color w:val="0000ff"/>
          </w:rPr>
          <w:t xml:space="preserve">законом</w:t>
        </w:r>
      </w:hyperlink>
      <w:r>
        <w:rPr>
          <w:sz w:val="24"/>
        </w:rPr>
        <w:t xml:space="preserve"> от 25 января 2002 года N 8-ФЗ "О Всероссийской переписи населения";</w:t>
      </w:r>
    </w:p>
    <w:p>
      <w:pPr>
        <w:pStyle w:val="0"/>
        <w:jc w:val="both"/>
      </w:pPr>
      <w:r>
        <w:rPr>
          <w:sz w:val="24"/>
        </w:rPr>
        <w:t xml:space="preserve">(п. 2.2 введен Федеральным </w:t>
      </w:r>
      <w:hyperlink w:history="0" r:id="rId106" w:tooltip="Федеральный закон от 27.07.2010 N 20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204-ФЗ)</w:t>
      </w:r>
    </w:p>
    <w:p>
      <w:pPr>
        <w:pStyle w:val="0"/>
        <w:spacing w:before="240" w:lineRule="auto"/>
        <w:ind w:firstLine="540"/>
        <w:jc w:val="both"/>
      </w:pPr>
      <w:r>
        <w:rPr>
          <w:sz w:val="24"/>
        </w:rPr>
        <w:t xml:space="preserve">2.3) обработка персональных данных осуществляется в соответствии с </w:t>
      </w:r>
      <w:hyperlink w:history="0" r:id="rId107" w:tooltip="Федеральный закон от 17.07.1999 N 178-ФЗ (ред. от 26.07.2026) &quot;О государственной социальной помощи&quot; {КонсультантПлюс}">
        <w:r>
          <w:rPr>
            <w:sz w:val="24"/>
            <w:color w:val="0000ff"/>
          </w:rPr>
          <w:t xml:space="preserve">законодательством</w:t>
        </w:r>
      </w:hyperlink>
      <w:r>
        <w:rPr>
          <w:sz w:val="24"/>
        </w:rPr>
        <w:t xml:space="preserve"> о государственной социальной помощи, трудовым </w:t>
      </w:r>
      <w:r>
        <w:rPr>
          <w:sz w:val="24"/>
        </w:rPr>
        <w:t xml:space="preserve">законодательством</w:t>
      </w:r>
      <w:r>
        <w:rPr>
          <w:sz w:val="24"/>
        </w:rPr>
        <w:t xml:space="preserve">, пенсионным </w:t>
      </w:r>
      <w:r>
        <w:rPr>
          <w:sz w:val="24"/>
        </w:rPr>
        <w:t xml:space="preserve">законодательством</w:t>
      </w:r>
      <w:r>
        <w:rPr>
          <w:sz w:val="24"/>
        </w:rPr>
        <w:t xml:space="preserve"> Российской Федерации;</w:t>
      </w:r>
    </w:p>
    <w:p>
      <w:pPr>
        <w:pStyle w:val="0"/>
        <w:jc w:val="both"/>
      </w:pPr>
      <w:r>
        <w:rPr>
          <w:sz w:val="24"/>
        </w:rPr>
        <w:t xml:space="preserve">(п. 2.3 введен Федеральным </w:t>
      </w:r>
      <w:hyperlink w:history="0" r:id="rId10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 в ред. Федерального </w:t>
      </w:r>
      <w:hyperlink w:history="0" r:id="rId10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закона</w:t>
        </w:r>
      </w:hyperlink>
      <w:r>
        <w:rPr>
          <w:sz w:val="24"/>
        </w:rPr>
        <w:t xml:space="preserve"> от 21.07.2014 N 216-ФЗ)</w:t>
      </w:r>
    </w:p>
    <w:p>
      <w:pPr>
        <w:pStyle w:val="0"/>
        <w:spacing w:before="240" w:lineRule="auto"/>
        <w:ind w:firstLine="540"/>
        <w:jc w:val="both"/>
      </w:pPr>
      <w:r>
        <w:rPr>
          <w:sz w:val="24"/>
        </w:rPr>
        <w:t xml:space="preserve">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pPr>
        <w:pStyle w:val="0"/>
        <w:jc w:val="both"/>
      </w:pPr>
      <w:r>
        <w:rPr>
          <w:sz w:val="24"/>
        </w:rPr>
        <w:t xml:space="preserve">(п. 3 в ред. Федерального </w:t>
      </w:r>
      <w:hyperlink w:history="0" r:id="rId11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w:history="0" r:id="rId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сохранять врачебную тайну;</w:t>
      </w:r>
    </w:p>
    <w:p>
      <w:pPr>
        <w:pStyle w:val="0"/>
        <w:spacing w:before="240" w:lineRule="auto"/>
        <w:ind w:firstLine="540"/>
        <w:jc w:val="both"/>
      </w:pPr>
      <w:r>
        <w:rPr>
          <w:sz w:val="24"/>
        </w:rP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pPr>
        <w:pStyle w:val="0"/>
        <w:spacing w:before="240" w:lineRule="auto"/>
        <w:ind w:firstLine="540"/>
        <w:jc w:val="both"/>
      </w:pPr>
      <w:r>
        <w:rPr>
          <w:sz w:val="24"/>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pPr>
        <w:pStyle w:val="0"/>
        <w:jc w:val="both"/>
      </w:pPr>
      <w:r>
        <w:rPr>
          <w:sz w:val="24"/>
        </w:rPr>
        <w:t xml:space="preserve">(п. 6 в ред. Федерального </w:t>
      </w:r>
      <w:hyperlink w:history="0" r:id="rId11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7 ч. 2 ст. 10 вносятся изменения (</w:t>
            </w:r>
            <w:hyperlink w:history="0" r:id="rId113"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sz w:val="24"/>
                  <w:color w:val="0000ff"/>
                </w:rPr>
                <w:t xml:space="preserve">ФЗ</w:t>
              </w:r>
            </w:hyperlink>
            <w:r>
              <w:rPr>
                <w:sz w:val="24"/>
                <w:color w:val="392c69"/>
              </w:rPr>
              <w:t xml:space="preserve"> от 07.07.2025 N 200-ФЗ). См. будущую </w:t>
            </w:r>
            <w:hyperlink w:history="0" r:id="rId114" w:tooltip="Федеральный закон от 27.07.2006 N 152-ФЗ (ред. от 26.07.2026) &quot;О персональных данных&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обработка персональных данных осуществляется в соответствии с </w:t>
      </w:r>
      <w:r>
        <w:rPr>
          <w:sz w:val="24"/>
        </w:rPr>
        <w:t xml:space="preserve">законодательством</w:t>
      </w:r>
      <w:r>
        <w:rPr>
          <w:sz w:val="24"/>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w:history="0" r:id="rId115"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25.07.2011 </w:t>
      </w:r>
      <w:hyperlink w:history="0" r:id="rId11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N 261-ФЗ</w:t>
        </w:r>
      </w:hyperlink>
      <w:r>
        <w:rPr>
          <w:sz w:val="24"/>
        </w:rPr>
        <w:t xml:space="preserve">, от 28.12.2024 </w:t>
      </w:r>
      <w:hyperlink w:history="0" r:id="rId11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rPr>
        <w:t xml:space="preserve">)</w:t>
      </w:r>
    </w:p>
    <w:p>
      <w:pPr>
        <w:pStyle w:val="0"/>
        <w:spacing w:before="240" w:lineRule="auto"/>
        <w:ind w:firstLine="540"/>
        <w:jc w:val="both"/>
      </w:pPr>
      <w:r>
        <w:rPr>
          <w:sz w:val="24"/>
        </w:rPr>
        <w:t xml:space="preserve">7.1) обработка полученных в установленных </w:t>
      </w:r>
      <w:hyperlink w:history="0" r:id="rId118"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чий&quot; {КонсультантПлюс}">
        <w:r>
          <w:rPr>
            <w:sz w:val="24"/>
            <w:color w:val="0000ff"/>
          </w:rPr>
          <w:t xml:space="preserve">законодательством</w:t>
        </w:r>
      </w:hyperlink>
      <w:r>
        <w:rPr>
          <w:sz w:val="24"/>
        </w:rP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pPr>
        <w:pStyle w:val="0"/>
        <w:jc w:val="both"/>
      </w:pPr>
      <w:r>
        <w:rPr>
          <w:sz w:val="24"/>
        </w:rPr>
        <w:t xml:space="preserve">(п. 7.1 введен Федеральным </w:t>
      </w:r>
      <w:hyperlink w:history="0" r:id="rId1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законом</w:t>
        </w:r>
      </w:hyperlink>
      <w:r>
        <w:rPr>
          <w:sz w:val="24"/>
        </w:rPr>
        <w:t xml:space="preserve"> от 23.07.2013 N 205-ФЗ)</w:t>
      </w:r>
    </w:p>
    <w:p>
      <w:pPr>
        <w:pStyle w:val="0"/>
        <w:spacing w:before="240" w:lineRule="auto"/>
        <w:ind w:firstLine="540"/>
        <w:jc w:val="both"/>
      </w:pPr>
      <w:r>
        <w:rPr>
          <w:sz w:val="24"/>
        </w:rPr>
        <w:t xml:space="preserve">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pPr>
        <w:pStyle w:val="0"/>
        <w:jc w:val="both"/>
      </w:pPr>
      <w:r>
        <w:rPr>
          <w:sz w:val="24"/>
        </w:rPr>
        <w:t xml:space="preserve">(п. 8 в ред. Федерального </w:t>
      </w:r>
      <w:hyperlink w:history="0" r:id="rId12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pPr>
        <w:pStyle w:val="0"/>
        <w:jc w:val="both"/>
      </w:pPr>
      <w:r>
        <w:rPr>
          <w:sz w:val="24"/>
        </w:rPr>
        <w:t xml:space="preserve">(п. 9 введен Федеральным </w:t>
      </w:r>
      <w:hyperlink w:history="0" r:id="rId12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10) обработка персональных данных осуществляется в соответствии с </w:t>
      </w:r>
      <w:hyperlink w:history="0" r:id="rId122" w:tooltip="Федеральный закон от 28.04.2023 N 138-ФЗ (ред. от 26.06.2026) &quot;О гражданстве Российской Федерации&quot; {КонсультантПлюс}">
        <w:r>
          <w:rPr>
            <w:sz w:val="24"/>
            <w:color w:val="0000ff"/>
          </w:rPr>
          <w:t xml:space="preserve">законодательством</w:t>
        </w:r>
      </w:hyperlink>
      <w:r>
        <w:rPr>
          <w:sz w:val="24"/>
        </w:rPr>
        <w:t xml:space="preserve"> Российской Федерации о гражданстве Российской Федерации.</w:t>
      </w:r>
    </w:p>
    <w:p>
      <w:pPr>
        <w:pStyle w:val="0"/>
        <w:jc w:val="both"/>
      </w:pPr>
      <w:r>
        <w:rPr>
          <w:sz w:val="24"/>
        </w:rPr>
        <w:t xml:space="preserve">(п. 10 введен Федеральным </w:t>
      </w:r>
      <w:hyperlink w:history="0" r:id="rId123"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04.06.2014 N 142-ФЗ)</w:t>
      </w:r>
    </w:p>
    <w:bookmarkStart w:id="206" w:name="P206"/>
    <w:bookmarkEnd w:id="206"/>
    <w:p>
      <w:pPr>
        <w:pStyle w:val="0"/>
        <w:spacing w:before="240" w:lineRule="auto"/>
        <w:ind w:firstLine="540"/>
        <w:jc w:val="both"/>
      </w:pPr>
      <w:r>
        <w:rPr>
          <w:sz w:val="24"/>
        </w:rP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history="0"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4"/>
            <w:color w:val="0000ff"/>
          </w:rPr>
          <w:t xml:space="preserve">статьей 13.1</w:t>
        </w:r>
      </w:hyperlink>
      <w:r>
        <w:rPr>
          <w:sz w:val="24"/>
        </w:rPr>
        <w:t xml:space="preserve"> настоящего Федерального закона, а также в целях, предусмотренных Федеральным </w:t>
      </w:r>
      <w:hyperlink w:history="0" r:id="rId12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12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pPr>
        <w:pStyle w:val="0"/>
        <w:jc w:val="both"/>
      </w:pPr>
      <w:r>
        <w:rPr>
          <w:sz w:val="24"/>
        </w:rPr>
        <w:t xml:space="preserve">(часть 2.1 введена Федеральным </w:t>
      </w:r>
      <w:hyperlink w:history="0" r:id="rId12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24.04.2020 N 123-ФЗ; в ред. Федеральных законов от 02.07.2021 </w:t>
      </w:r>
      <w:hyperlink w:history="0"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 от 08.08.2024 </w:t>
      </w:r>
      <w:hyperlink w:history="0" r:id="rId12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rPr>
        <w:t xml:space="preserve">)</w:t>
      </w:r>
    </w:p>
    <w:bookmarkStart w:id="208" w:name="P208"/>
    <w:bookmarkEnd w:id="208"/>
    <w:p>
      <w:pPr>
        <w:pStyle w:val="0"/>
        <w:spacing w:before="240" w:lineRule="auto"/>
        <w:ind w:firstLine="540"/>
        <w:jc w:val="both"/>
      </w:pPr>
      <w:r>
        <w:rPr>
          <w:sz w:val="24"/>
        </w:rPr>
        <w:t xml:space="preserve">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pPr>
        <w:pStyle w:val="0"/>
        <w:spacing w:before="240" w:lineRule="auto"/>
        <w:ind w:firstLine="540"/>
        <w:jc w:val="both"/>
      </w:pPr>
      <w:r>
        <w:rPr>
          <w:sz w:val="24"/>
        </w:rPr>
        <w:t xml:space="preserve">4. Обработка специальных категорий персональных данных, осуществлявшаяся в случаях, предусмотренных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частями 2</w:t>
        </w:r>
      </w:hyperlink>
      <w:r>
        <w:rPr>
          <w:sz w:val="24"/>
        </w:rPr>
        <w:t xml:space="preserve"> и </w:t>
      </w:r>
      <w:hyperlink w:history="0"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
        <w:r>
          <w:rPr>
            <w:sz w:val="24"/>
            <w:color w:val="0000ff"/>
          </w:rPr>
          <w:t xml:space="preserve">3</w:t>
        </w:r>
      </w:hyperlink>
      <w:r>
        <w:rPr>
          <w:sz w:val="24"/>
        </w:rP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pPr>
        <w:pStyle w:val="0"/>
        <w:jc w:val="both"/>
      </w:pPr>
      <w:r>
        <w:rPr>
          <w:sz w:val="24"/>
        </w:rPr>
        <w:t xml:space="preserve">(в ред. Федерального </w:t>
      </w:r>
      <w:hyperlink w:history="0" r:id="rId129"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bookmarkStart w:id="212" w:name="P212"/>
    <w:bookmarkEnd w:id="212"/>
    <w:p>
      <w:pPr>
        <w:pStyle w:val="2"/>
        <w:outlineLvl w:val="1"/>
        <w:ind w:firstLine="540"/>
        <w:jc w:val="both"/>
      </w:pPr>
      <w:r>
        <w:rPr>
          <w:sz w:val="24"/>
        </w:rPr>
        <w:t xml:space="preserve">Статья 10.1. Особенности обработки персональных данных, разрешенных субъектом персональных данных для распространения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30"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jc w:val="both"/>
      </w:pPr>
      <w:r>
        <w:rPr>
          <w:sz w:val="24"/>
        </w:rPr>
      </w:r>
    </w:p>
    <w:p>
      <w:pPr>
        <w:pStyle w:val="0"/>
        <w:ind w:firstLine="540"/>
        <w:jc w:val="both"/>
      </w:pPr>
      <w:r>
        <w:rPr>
          <w:sz w:val="24"/>
        </w:rPr>
        <w:t xml:space="preserve">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pStyle w:val="0"/>
        <w:spacing w:before="240" w:lineRule="auto"/>
        <w:ind w:firstLine="540"/>
        <w:jc w:val="both"/>
      </w:pPr>
      <w:r>
        <w:rPr>
          <w:sz w:val="24"/>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40" w:lineRule="auto"/>
        <w:ind w:firstLine="540"/>
        <w:jc w:val="both"/>
      </w:pPr>
      <w:r>
        <w:rPr>
          <w:sz w:val="24"/>
        </w:rPr>
        <w:t xml:space="preserve">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40" w:lineRule="auto"/>
        <w:ind w:firstLine="540"/>
        <w:jc w:val="both"/>
      </w:pPr>
      <w:r>
        <w:rPr>
          <w:sz w:val="24"/>
        </w:rPr>
        <w:t xml:space="preserve">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pPr>
        <w:pStyle w:val="0"/>
        <w:spacing w:before="240" w:lineRule="auto"/>
        <w:ind w:firstLine="540"/>
        <w:jc w:val="both"/>
      </w:pPr>
      <w:r>
        <w:rPr>
          <w:sz w:val="24"/>
        </w:rP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history="0"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4"/>
            <w:color w:val="0000ff"/>
          </w:rPr>
          <w:t xml:space="preserve">частью 9</w:t>
        </w:r>
      </w:hyperlink>
      <w:r>
        <w:rPr>
          <w:sz w:val="24"/>
        </w:rP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history="0"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4"/>
            <w:color w:val="0000ff"/>
          </w:rPr>
          <w:t xml:space="preserve">частью 9</w:t>
        </w:r>
      </w:hyperlink>
      <w:r>
        <w:rPr>
          <w:sz w:val="24"/>
        </w:rP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pPr>
        <w:pStyle w:val="0"/>
        <w:spacing w:before="240" w:lineRule="auto"/>
        <w:ind w:firstLine="540"/>
        <w:jc w:val="both"/>
      </w:pPr>
      <w:r>
        <w:rPr>
          <w:sz w:val="24"/>
        </w:rPr>
        <w:t xml:space="preserve">6. Согласие на обработку персональных данных, разрешенных субъектом персональных данных для распространения, может быть предоставлено оператору:</w:t>
      </w:r>
    </w:p>
    <w:p>
      <w:pPr>
        <w:pStyle w:val="0"/>
        <w:spacing w:before="240" w:lineRule="auto"/>
        <w:ind w:firstLine="540"/>
        <w:jc w:val="both"/>
      </w:pPr>
      <w:r>
        <w:rPr>
          <w:sz w:val="24"/>
        </w:rPr>
        <w:t xml:space="preserve">1) непосредственно;</w:t>
      </w:r>
    </w:p>
    <w:p>
      <w:pPr>
        <w:pStyle w:val="0"/>
        <w:spacing w:before="240" w:lineRule="auto"/>
        <w:ind w:firstLine="540"/>
        <w:jc w:val="both"/>
      </w:pPr>
      <w:r>
        <w:rPr>
          <w:sz w:val="24"/>
        </w:rPr>
        <w:t xml:space="preserve">2) с использованием информационной системы уполномоченного органа по защите прав субъектов персональных данных.</w:t>
      </w:r>
    </w:p>
    <w:p>
      <w:pPr>
        <w:pStyle w:val="0"/>
        <w:spacing w:before="240" w:lineRule="auto"/>
        <w:ind w:firstLine="540"/>
        <w:jc w:val="both"/>
      </w:pPr>
      <w:r>
        <w:rPr>
          <w:sz w:val="24"/>
        </w:rPr>
        <w:t xml:space="preserve">7. </w:t>
      </w:r>
      <w:hyperlink w:history="0" r:id="rId131"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с оператором&quot; (Зарегистрировано в Минюсте России 11.08.2021 N 64602) {КонсультантПлюс}">
        <w:r>
          <w:rPr>
            <w:sz w:val="24"/>
            <w:color w:val="0000ff"/>
          </w:rPr>
          <w:t xml:space="preserve">Правила</w:t>
        </w:r>
      </w:hyperlink>
      <w:r>
        <w:rPr>
          <w:sz w:val="24"/>
        </w:rP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pPr>
        <w:pStyle w:val="0"/>
        <w:spacing w:before="240" w:lineRule="auto"/>
        <w:ind w:firstLine="540"/>
        <w:jc w:val="both"/>
      </w:pPr>
      <w:r>
        <w:rPr>
          <w:sz w:val="24"/>
        </w:rPr>
        <w:t xml:space="preserve">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bookmarkStart w:id="226" w:name="P226"/>
    <w:bookmarkEnd w:id="226"/>
    <w:p>
      <w:pPr>
        <w:pStyle w:val="0"/>
        <w:spacing w:before="240" w:lineRule="auto"/>
        <w:ind w:firstLine="540"/>
        <w:jc w:val="both"/>
      </w:pPr>
      <w:r>
        <w:rPr>
          <w:sz w:val="24"/>
        </w:rPr>
        <w:t xml:space="preserve">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pPr>
        <w:pStyle w:val="0"/>
        <w:spacing w:before="240" w:lineRule="auto"/>
        <w:ind w:firstLine="540"/>
        <w:jc w:val="both"/>
      </w:pPr>
      <w:r>
        <w:rPr>
          <w:sz w:val="24"/>
        </w:rPr>
        <w:t xml:space="preserve">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pPr>
        <w:pStyle w:val="0"/>
        <w:spacing w:before="240" w:lineRule="auto"/>
        <w:ind w:firstLine="540"/>
        <w:jc w:val="both"/>
      </w:pPr>
      <w:r>
        <w:rPr>
          <w:sz w:val="24"/>
        </w:rP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bookmarkStart w:id="229" w:name="P229"/>
    <w:bookmarkEnd w:id="229"/>
    <w:p>
      <w:pPr>
        <w:pStyle w:val="0"/>
        <w:spacing w:before="240" w:lineRule="auto"/>
        <w:ind w:firstLine="540"/>
        <w:jc w:val="both"/>
      </w:pPr>
      <w:r>
        <w:rPr>
          <w:sz w:val="24"/>
        </w:rP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pPr>
        <w:pStyle w:val="0"/>
        <w:spacing w:before="240" w:lineRule="auto"/>
        <w:ind w:firstLine="540"/>
        <w:jc w:val="both"/>
      </w:pPr>
      <w:r>
        <w:rPr>
          <w:sz w:val="24"/>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history="0"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
        <w:r>
          <w:rPr>
            <w:sz w:val="24"/>
            <w:color w:val="0000ff"/>
          </w:rPr>
          <w:t xml:space="preserve">части 12</w:t>
        </w:r>
      </w:hyperlink>
      <w:r>
        <w:rPr>
          <w:sz w:val="24"/>
        </w:rPr>
        <w:t xml:space="preserve"> настоящей статьи.</w:t>
      </w:r>
    </w:p>
    <w:p>
      <w:pPr>
        <w:pStyle w:val="0"/>
        <w:spacing w:before="240" w:lineRule="auto"/>
        <w:ind w:firstLine="540"/>
        <w:jc w:val="both"/>
      </w:pPr>
      <w:r>
        <w:rPr>
          <w:sz w:val="24"/>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pPr>
        <w:pStyle w:val="0"/>
        <w:spacing w:before="240" w:lineRule="auto"/>
        <w:ind w:firstLine="540"/>
        <w:jc w:val="both"/>
      </w:pPr>
      <w:r>
        <w:rPr>
          <w:sz w:val="24"/>
        </w:rP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pPr>
        <w:pStyle w:val="0"/>
        <w:jc w:val="both"/>
      </w:pPr>
      <w:r>
        <w:rPr>
          <w:sz w:val="24"/>
        </w:rPr>
        <w:t xml:space="preserve">(часть 15 в ред. Федерального </w:t>
      </w:r>
      <w:hyperlink w:history="0" r:id="rId1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bookmarkStart w:id="235" w:name="P235"/>
    <w:bookmarkEnd w:id="235"/>
    <w:p>
      <w:pPr>
        <w:pStyle w:val="2"/>
        <w:outlineLvl w:val="1"/>
        <w:ind w:firstLine="540"/>
        <w:jc w:val="both"/>
      </w:pPr>
      <w:r>
        <w:rPr>
          <w:sz w:val="24"/>
        </w:rPr>
        <w:t xml:space="preserve">Статья 11. Биометрические персональные данные</w:t>
      </w:r>
    </w:p>
    <w:p>
      <w:pPr>
        <w:pStyle w:val="0"/>
        <w:ind w:firstLine="540"/>
        <w:jc w:val="both"/>
      </w:pPr>
      <w:r>
        <w:rPr>
          <w:sz w:val="24"/>
        </w:rPr>
      </w:r>
    </w:p>
    <w:p>
      <w:pPr>
        <w:pStyle w:val="0"/>
        <w:ind w:firstLine="540"/>
        <w:jc w:val="both"/>
      </w:pPr>
      <w:r>
        <w:rPr>
          <w:sz w:val="24"/>
        </w:rPr>
        <w:t xml:space="preserve">(в ред. Федерального </w:t>
      </w:r>
      <w:hyperlink w:history="0" r:id="rId13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w:history="0" r:id="rId134"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том числе на передачу векторов единой биометрической системы&gt; {КонсультантПлюс}">
        <w:r>
          <w:rPr>
            <w:sz w:val="24"/>
            <w:color w:val="0000ff"/>
          </w:rPr>
          <w:t xml:space="preserve">согласия</w:t>
        </w:r>
      </w:hyperlink>
      <w:r>
        <w:rPr>
          <w:sz w:val="24"/>
        </w:rPr>
        <w:t xml:space="preserve"> в письменной форме субъекта персональных данных, за исключением случаев, предусмотренных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w:t>
        </w:r>
      </w:hyperlink>
      <w:r>
        <w:rPr>
          <w:sz w:val="24"/>
        </w:rPr>
        <w:t xml:space="preserve"> настоящей статьи.</w:t>
      </w:r>
    </w:p>
    <w:bookmarkStart w:id="240" w:name="P240"/>
    <w:bookmarkEnd w:id="240"/>
    <w:p>
      <w:pPr>
        <w:pStyle w:val="0"/>
        <w:spacing w:before="240" w:lineRule="auto"/>
        <w:ind w:firstLine="540"/>
        <w:jc w:val="both"/>
      </w:pPr>
      <w:r>
        <w:rPr>
          <w:sz w:val="24"/>
        </w:rP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w:t>
      </w:r>
      <w:r>
        <w:rPr>
          <w:sz w:val="24"/>
        </w:rPr>
        <w:t xml:space="preserve">законодательством</w:t>
      </w:r>
      <w:r>
        <w:rPr>
          <w:sz w:val="24"/>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w:history="0" r:id="rId135"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законодательством</w:t>
        </w:r>
      </w:hyperlink>
      <w:r>
        <w:rPr>
          <w:sz w:val="24"/>
        </w:rPr>
        <w:t xml:space="preserve"> Российской Федерации, </w:t>
      </w:r>
      <w:r>
        <w:rPr>
          <w:sz w:val="24"/>
        </w:rPr>
        <w:t xml:space="preserve">законодательством</w:t>
      </w:r>
      <w:r>
        <w:rPr>
          <w:sz w:val="24"/>
        </w:rPr>
        <w:t xml:space="preserve">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pPr>
        <w:pStyle w:val="0"/>
        <w:jc w:val="both"/>
      </w:pPr>
      <w:r>
        <w:rPr>
          <w:sz w:val="24"/>
        </w:rPr>
        <w:t xml:space="preserve">(в ред. Федеральных законов от 04.06.2014 </w:t>
      </w:r>
      <w:hyperlink w:history="0" r:id="rId136"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rPr>
        <w:t xml:space="preserve">, от 31.12.2017 </w:t>
      </w:r>
      <w:hyperlink w:history="0" r:id="rId13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4"/>
            <w:color w:val="0000ff"/>
          </w:rPr>
          <w:t xml:space="preserve">N 498-ФЗ</w:t>
        </w:r>
      </w:hyperlink>
      <w:r>
        <w:rPr>
          <w:sz w:val="24"/>
        </w:rPr>
        <w:t xml:space="preserve">, от 27.12.2019 </w:t>
      </w:r>
      <w:hyperlink w:history="0" r:id="rId13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4"/>
            <w:color w:val="0000ff"/>
          </w:rPr>
          <w:t xml:space="preserve">N 480-ФЗ</w:t>
        </w:r>
      </w:hyperlink>
      <w:r>
        <w:rPr>
          <w:sz w:val="24"/>
        </w:rPr>
        <w:t xml:space="preserve">, от 06.02.2023 </w:t>
      </w:r>
      <w:hyperlink w:history="0" r:id="rId139"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4"/>
            <w:color w:val="0000ff"/>
          </w:rPr>
          <w:t xml:space="preserve">N 8-ФЗ</w:t>
        </w:r>
      </w:hyperlink>
      <w:r>
        <w:rPr>
          <w:sz w:val="24"/>
        </w:rPr>
        <w:t xml:space="preserve">, от 28.12.2024 </w:t>
      </w:r>
      <w:hyperlink w:history="0" r:id="rId140"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rPr>
        <w:t xml:space="preserve">, от 23.05.2025 </w:t>
      </w:r>
      <w:hyperlink w:history="0" r:id="rId1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4"/>
            <w:color w:val="0000ff"/>
          </w:rPr>
          <w:t xml:space="preserve">N 121-ФЗ</w:t>
        </w:r>
      </w:hyperlink>
      <w:r>
        <w:rPr>
          <w:sz w:val="24"/>
        </w:rPr>
        <w:t xml:space="preserve">)</w:t>
      </w:r>
    </w:p>
    <w:p>
      <w:pPr>
        <w:pStyle w:val="0"/>
        <w:spacing w:before="240" w:lineRule="auto"/>
        <w:ind w:firstLine="540"/>
        <w:jc w:val="both"/>
      </w:pPr>
      <w:r>
        <w:rPr>
          <w:sz w:val="24"/>
        </w:rPr>
        <w:t xml:space="preserve">3. Предоставление биометрических персональных данных не может быть обязательным, за исключением случаев, предусмотренных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w:t>
        </w:r>
      </w:hyperlink>
      <w:r>
        <w:rPr>
          <w:sz w:val="24"/>
        </w:rP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pPr>
        <w:pStyle w:val="0"/>
        <w:jc w:val="both"/>
      </w:pPr>
      <w:r>
        <w:rPr>
          <w:sz w:val="24"/>
        </w:rPr>
        <w:t xml:space="preserve">(часть 3 введена Федеральным </w:t>
      </w:r>
      <w:hyperlink w:history="0"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12. Трансграничная передача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1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p>
      <w:pPr>
        <w:pStyle w:val="0"/>
        <w:ind w:firstLine="540"/>
        <w:jc w:val="both"/>
      </w:pPr>
      <w:r>
        <w:rPr>
          <w:sz w:val="24"/>
        </w:rPr>
        <w:t xml:space="preserve">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bookmarkStart w:id="250" w:name="P250"/>
    <w:bookmarkEnd w:id="250"/>
    <w:p>
      <w:pPr>
        <w:pStyle w:val="0"/>
        <w:spacing w:before="240" w:lineRule="auto"/>
        <w:ind w:firstLine="540"/>
        <w:jc w:val="both"/>
      </w:pPr>
      <w:r>
        <w:rPr>
          <w:sz w:val="24"/>
        </w:rPr>
        <w:t xml:space="preserve">2. Уполномоченный орган по защите прав субъектов персональных данных утверждает </w:t>
      </w:r>
      <w:hyperlink w:history="0" r:id="rId144"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sz w:val="24"/>
            <w:color w:val="0000ff"/>
          </w:rPr>
          <w:t xml:space="preserve">перечень</w:t>
        </w:r>
      </w:hyperlink>
      <w:r>
        <w:rPr>
          <w:sz w:val="24"/>
        </w:rP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w:history="0"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4"/>
            <w:color w:val="0000ff"/>
          </w:rPr>
          <w:t xml:space="preserve">Конвенции</w:t>
        </w:r>
      </w:hyperlink>
      <w:r>
        <w:rPr>
          <w:sz w:val="24"/>
        </w:rPr>
        <w:t xml:space="preserve"> Совета Европы о защите физических лиц при автоматизированной обработке персональных данных.</w:t>
      </w:r>
    </w:p>
    <w:p>
      <w:pPr>
        <w:pStyle w:val="0"/>
        <w:jc w:val="both"/>
      </w:pPr>
      <w:r>
        <w:rPr>
          <w:sz w:val="24"/>
        </w:rPr>
        <w:t xml:space="preserve">(в ред. Федерального </w:t>
      </w:r>
      <w:hyperlink w:history="0"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52" w:name="P252"/>
    <w:bookmarkEnd w:id="252"/>
    <w:p>
      <w:pPr>
        <w:pStyle w:val="0"/>
        <w:spacing w:before="240" w:lineRule="auto"/>
        <w:ind w:firstLine="540"/>
        <w:jc w:val="both"/>
      </w:pPr>
      <w:r>
        <w:rPr>
          <w:sz w:val="24"/>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4. Уведомление, предусмотренное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pPr>
        <w:pStyle w:val="0"/>
        <w:spacing w:before="240" w:lineRule="auto"/>
        <w:ind w:firstLine="540"/>
        <w:jc w:val="both"/>
      </w:pPr>
      <w:r>
        <w:rPr>
          <w:sz w:val="24"/>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pPr>
        <w:pStyle w:val="0"/>
        <w:spacing w:before="240" w:lineRule="auto"/>
        <w:ind w:firstLine="540"/>
        <w:jc w:val="both"/>
      </w:pPr>
      <w:r>
        <w:rPr>
          <w:sz w:val="24"/>
        </w:rPr>
        <w:t xml:space="preserve">3) правовое основание и цель трансграничной передачи персональных данных и дальнейшей обработки переданных персональных данных;</w:t>
      </w:r>
    </w:p>
    <w:p>
      <w:pPr>
        <w:pStyle w:val="0"/>
        <w:spacing w:before="240" w:lineRule="auto"/>
        <w:ind w:firstLine="540"/>
        <w:jc w:val="both"/>
      </w:pPr>
      <w:r>
        <w:rPr>
          <w:sz w:val="24"/>
        </w:rPr>
        <w:t xml:space="preserve">4) категории и перечень передаваемых персональных данных;</w:t>
      </w:r>
    </w:p>
    <w:p>
      <w:pPr>
        <w:pStyle w:val="0"/>
        <w:spacing w:before="240" w:lineRule="auto"/>
        <w:ind w:firstLine="540"/>
        <w:jc w:val="both"/>
      </w:pPr>
      <w:r>
        <w:rPr>
          <w:sz w:val="24"/>
        </w:rPr>
        <w:t xml:space="preserve">5) категории субъектов персональных данных, персональные данные которых передаются;</w:t>
      </w:r>
    </w:p>
    <w:p>
      <w:pPr>
        <w:pStyle w:val="0"/>
        <w:spacing w:before="240" w:lineRule="auto"/>
        <w:ind w:firstLine="540"/>
        <w:jc w:val="both"/>
      </w:pPr>
      <w:r>
        <w:rPr>
          <w:sz w:val="24"/>
        </w:rPr>
        <w:t xml:space="preserve">6) перечень иностранных государств, на территории которых планируется трансграничная передача персональных данных;</w:t>
      </w:r>
    </w:p>
    <w:p>
      <w:pPr>
        <w:pStyle w:val="0"/>
        <w:spacing w:before="240" w:lineRule="auto"/>
        <w:ind w:firstLine="540"/>
        <w:jc w:val="both"/>
      </w:pPr>
      <w:r>
        <w:rPr>
          <w:sz w:val="24"/>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pPr>
        <w:pStyle w:val="0"/>
        <w:spacing w:before="240" w:lineRule="auto"/>
        <w:ind w:firstLine="540"/>
        <w:jc w:val="both"/>
      </w:pPr>
      <w:r>
        <w:rPr>
          <w:sz w:val="24"/>
        </w:rPr>
        <w:t xml:space="preserve">5. Оператор до подачи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bookmarkStart w:id="262" w:name="P262"/>
    <w:bookmarkEnd w:id="262"/>
    <w:p>
      <w:pPr>
        <w:pStyle w:val="0"/>
        <w:spacing w:before="240" w:lineRule="auto"/>
        <w:ind w:firstLine="540"/>
        <w:jc w:val="both"/>
      </w:pPr>
      <w:r>
        <w:rPr>
          <w:sz w:val="24"/>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pPr>
        <w:pStyle w:val="0"/>
        <w:spacing w:before="240" w:lineRule="auto"/>
        <w:ind w:firstLine="540"/>
        <w:jc w:val="both"/>
      </w:pPr>
      <w:r>
        <w:rPr>
          <w:sz w:val="24"/>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pPr>
        <w:pStyle w:val="0"/>
        <w:jc w:val="both"/>
      </w:pPr>
      <w:r>
        <w:rPr>
          <w:sz w:val="24"/>
        </w:rPr>
        <w:t xml:space="preserve">(в ред. Федерального </w:t>
      </w:r>
      <w:hyperlink w:history="0" r:id="rId147"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65" w:name="P265"/>
    <w:bookmarkEnd w:id="265"/>
    <w:p>
      <w:pPr>
        <w:pStyle w:val="0"/>
        <w:spacing w:before="240" w:lineRule="auto"/>
        <w:ind w:firstLine="540"/>
        <w:jc w:val="both"/>
      </w:pPr>
      <w:r>
        <w:rPr>
          <w:sz w:val="24"/>
        </w:rPr>
        <w:t xml:space="preserve">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bookmarkStart w:id="266" w:name="P266"/>
    <w:bookmarkEnd w:id="266"/>
    <w:p>
      <w:pPr>
        <w:pStyle w:val="0"/>
        <w:spacing w:before="240" w:lineRule="auto"/>
        <w:ind w:firstLine="540"/>
        <w:jc w:val="both"/>
      </w:pPr>
      <w:r>
        <w:rPr>
          <w:sz w:val="24"/>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history="0"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
        <w:r>
          <w:rPr>
            <w:sz w:val="24"/>
            <w:color w:val="0000ff"/>
          </w:rPr>
          <w:t xml:space="preserve">пунктами 1</w:t>
        </w:r>
      </w:hyperlink>
      <w:r>
        <w:rPr>
          <w:sz w:val="24"/>
        </w:rPr>
        <w:t xml:space="preserve"> - </w:t>
      </w:r>
      <w:hyperlink w:history="0"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
        <w:r>
          <w:rPr>
            <w:sz w:val="24"/>
            <w:color w:val="0000ff"/>
          </w:rPr>
          <w:t xml:space="preserve">3 части 5</w:t>
        </w:r>
      </w:hyperlink>
      <w:r>
        <w:rPr>
          <w:sz w:val="24"/>
        </w:rP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spacing w:before="240" w:lineRule="auto"/>
        <w:ind w:firstLine="540"/>
        <w:jc w:val="both"/>
      </w:pPr>
      <w:r>
        <w:rPr>
          <w:sz w:val="24"/>
        </w:rP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частью 12</w:t>
        </w:r>
      </w:hyperlink>
      <w:r>
        <w:rPr>
          <w:sz w:val="24"/>
        </w:rPr>
        <w:t xml:space="preserve"> настоящей статьи.</w:t>
      </w:r>
    </w:p>
    <w:bookmarkStart w:id="268" w:name="P268"/>
    <w:bookmarkEnd w:id="268"/>
    <w:p>
      <w:pPr>
        <w:pStyle w:val="0"/>
        <w:spacing w:before="240" w:lineRule="auto"/>
        <w:ind w:firstLine="540"/>
        <w:jc w:val="both"/>
      </w:pPr>
      <w:r>
        <w:rPr>
          <w:sz w:val="24"/>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w:t>
      </w:r>
    </w:p>
    <w:bookmarkStart w:id="269" w:name="P269"/>
    <w:bookmarkEnd w:id="269"/>
    <w:p>
      <w:pPr>
        <w:pStyle w:val="0"/>
        <w:spacing w:before="240" w:lineRule="auto"/>
        <w:ind w:firstLine="540"/>
        <w:jc w:val="both"/>
      </w:pPr>
      <w:r>
        <w:rPr>
          <w:sz w:val="24"/>
        </w:rPr>
        <w:t xml:space="preserve">9. Решение, указанное в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части 8</w:t>
        </w:r>
      </w:hyperlink>
      <w:r>
        <w:rPr>
          <w:sz w:val="24"/>
        </w:rP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в </w:t>
      </w:r>
      <w:hyperlink w:history="0" r:id="rId148"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ях защиты нравственности, здоровья, прав и законных интересов граждан&quot; {КонсультантПлюс}">
        <w:r>
          <w:rPr>
            <w:sz w:val="24"/>
            <w:color w:val="0000ff"/>
          </w:rPr>
          <w:t xml:space="preserve">порядке</w:t>
        </w:r>
      </w:hyperlink>
      <w:r>
        <w:rPr>
          <w:sz w:val="24"/>
        </w:rP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history="0"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4"/>
            <w:color w:val="0000ff"/>
          </w:rPr>
          <w:t xml:space="preserve">частью 6</w:t>
        </w:r>
      </w:hyperlink>
      <w:r>
        <w:rPr>
          <w:sz w:val="24"/>
        </w:rPr>
        <w:t xml:space="preserve"> настоящей статьи рассмотрение такого уведомления приостанавливается до даты предоставления оператором запрошенной информации.</w:t>
      </w:r>
    </w:p>
    <w:p>
      <w:pPr>
        <w:pStyle w:val="0"/>
        <w:spacing w:before="240" w:lineRule="auto"/>
        <w:ind w:firstLine="540"/>
        <w:jc w:val="both"/>
      </w:pPr>
      <w:r>
        <w:rPr>
          <w:sz w:val="24"/>
        </w:rPr>
        <w:t xml:space="preserve">10. После направления уведомления, указанного в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части 3</w:t>
        </w:r>
      </w:hyperlink>
      <w:r>
        <w:rPr>
          <w:sz w:val="24"/>
        </w:rP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history="0"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
        <w:r>
          <w:rPr>
            <w:sz w:val="24"/>
            <w:color w:val="0000ff"/>
          </w:rPr>
          <w:t xml:space="preserve">частью 2</w:t>
        </w:r>
      </w:hyperlink>
      <w:r>
        <w:rPr>
          <w:sz w:val="24"/>
        </w:rPr>
        <w:t xml:space="preserve"> настоящей статьи перечень, до принятия решения, указанного в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части 8</w:t>
        </w:r>
      </w:hyperlink>
      <w:r>
        <w:rPr>
          <w:sz w:val="24"/>
        </w:rPr>
        <w:t xml:space="preserve"> или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12</w:t>
        </w:r>
      </w:hyperlink>
      <w:r>
        <w:rPr>
          <w:sz w:val="24"/>
        </w:rPr>
        <w:t xml:space="preserve"> настоящей статьи.</w:t>
      </w:r>
    </w:p>
    <w:p>
      <w:pPr>
        <w:pStyle w:val="0"/>
        <w:jc w:val="both"/>
      </w:pPr>
      <w:r>
        <w:rPr>
          <w:sz w:val="24"/>
        </w:rPr>
        <w:t xml:space="preserve">(в ред. Федерального </w:t>
      </w:r>
      <w:hyperlink w:history="0"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72" w:name="P272"/>
    <w:bookmarkEnd w:id="272"/>
    <w:p>
      <w:pPr>
        <w:pStyle w:val="0"/>
        <w:spacing w:before="240" w:lineRule="auto"/>
        <w:ind w:firstLine="540"/>
        <w:jc w:val="both"/>
      </w:pPr>
      <w:r>
        <w:rPr>
          <w:sz w:val="24"/>
        </w:rPr>
        <w:t xml:space="preserve">11. После направления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оператор до истечения сроков, указанных в </w:t>
      </w:r>
      <w:hyperlink w:history="0"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
        <w:r>
          <w:rPr>
            <w:sz w:val="24"/>
            <w:color w:val="0000ff"/>
          </w:rPr>
          <w:t xml:space="preserve">части 9</w:t>
        </w:r>
      </w:hyperlink>
      <w:r>
        <w:rPr>
          <w:sz w:val="24"/>
        </w:rP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history="0"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
        <w:r>
          <w:rPr>
            <w:sz w:val="24"/>
            <w:color w:val="0000ff"/>
          </w:rPr>
          <w:t xml:space="preserve">частью 2</w:t>
        </w:r>
      </w:hyperlink>
      <w:r>
        <w:rPr>
          <w:sz w:val="24"/>
        </w:rP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pPr>
        <w:pStyle w:val="0"/>
        <w:jc w:val="both"/>
      </w:pPr>
      <w:r>
        <w:rPr>
          <w:sz w:val="24"/>
        </w:rPr>
        <w:t xml:space="preserve">(в ред. Федерального </w:t>
      </w:r>
      <w:hyperlink w:history="0" r:id="rId150"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74" w:name="P274"/>
    <w:bookmarkEnd w:id="274"/>
    <w:p>
      <w:pPr>
        <w:pStyle w:val="0"/>
        <w:spacing w:before="240" w:lineRule="auto"/>
        <w:ind w:firstLine="540"/>
        <w:jc w:val="both"/>
      </w:pPr>
      <w:r>
        <w:rPr>
          <w:sz w:val="24"/>
        </w:rPr>
        <w:t xml:space="preserve">12. Решение о </w:t>
      </w:r>
      <w:hyperlink w:history="0" r:id="rId151"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запрещении или об ограничении</w:t>
        </w:r>
      </w:hyperlink>
      <w:r>
        <w:rPr>
          <w:sz w:val="24"/>
        </w:rP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pPr>
        <w:pStyle w:val="0"/>
        <w:spacing w:before="240" w:lineRule="auto"/>
        <w:ind w:firstLine="540"/>
        <w:jc w:val="both"/>
      </w:pPr>
      <w:r>
        <w:rPr>
          <w:sz w:val="24"/>
        </w:rPr>
        <w:t xml:space="preserve">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pPr>
        <w:pStyle w:val="0"/>
        <w:spacing w:before="240" w:lineRule="auto"/>
        <w:ind w:firstLine="540"/>
        <w:jc w:val="both"/>
      </w:pPr>
      <w:r>
        <w:rPr>
          <w:sz w:val="24"/>
        </w:rPr>
        <w:t xml:space="preserve">2) обеспечения обороны страны - по представлению федерального органа исполнительной власти, уполномоченного в области обороны;</w:t>
      </w:r>
    </w:p>
    <w:p>
      <w:pPr>
        <w:pStyle w:val="0"/>
        <w:spacing w:before="240" w:lineRule="auto"/>
        <w:ind w:firstLine="540"/>
        <w:jc w:val="both"/>
      </w:pPr>
      <w:r>
        <w:rPr>
          <w:sz w:val="24"/>
        </w:rPr>
        <w:t xml:space="preserve">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pPr>
        <w:pStyle w:val="0"/>
        <w:spacing w:before="240" w:lineRule="auto"/>
        <w:ind w:firstLine="540"/>
        <w:jc w:val="both"/>
      </w:pPr>
      <w:r>
        <w:rPr>
          <w:sz w:val="24"/>
        </w:rPr>
        <w:t xml:space="preserve">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pStyle w:val="0"/>
        <w:spacing w:before="240" w:lineRule="auto"/>
        <w:ind w:firstLine="540"/>
        <w:jc w:val="both"/>
      </w:pPr>
      <w:r>
        <w:rPr>
          <w:sz w:val="24"/>
        </w:rPr>
        <w:t xml:space="preserve">13. Решение, предусмотренное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частью 12</w:t>
        </w:r>
      </w:hyperlink>
      <w:r>
        <w:rPr>
          <w:sz w:val="24"/>
        </w:rP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w:history="0" r:id="rId152"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о принятом решении&quot; {КонсультантПлюс}">
        <w:r>
          <w:rPr>
            <w:sz w:val="24"/>
            <w:color w:val="0000ff"/>
          </w:rPr>
          <w:t xml:space="preserve">Порядок</w:t>
        </w:r>
      </w:hyperlink>
      <w:r>
        <w:rPr>
          <w:sz w:val="24"/>
        </w:rP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pPr>
        <w:pStyle w:val="0"/>
        <w:spacing w:before="240" w:lineRule="auto"/>
        <w:ind w:firstLine="540"/>
        <w:jc w:val="both"/>
      </w:pPr>
      <w:r>
        <w:rPr>
          <w:sz w:val="24"/>
        </w:rPr>
        <w:t xml:space="preserve">14. В случае принятия уполномоченным органом по защите прав субъектов персональных данных решения, предусмотренного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частью 8</w:t>
        </w:r>
      </w:hyperlink>
      <w:r>
        <w:rPr>
          <w:sz w:val="24"/>
        </w:rPr>
        <w:t xml:space="preserve"> или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12</w:t>
        </w:r>
      </w:hyperlink>
      <w:r>
        <w:rPr>
          <w:sz w:val="24"/>
        </w:rP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pPr>
        <w:pStyle w:val="0"/>
        <w:spacing w:before="240" w:lineRule="auto"/>
        <w:ind w:firstLine="540"/>
        <w:jc w:val="both"/>
      </w:pPr>
      <w:r>
        <w:rPr>
          <w:sz w:val="24"/>
        </w:rPr>
        <w:t xml:space="preserve">15. Правительство Российской Федерации определяет </w:t>
      </w:r>
      <w:hyperlink w:history="0" r:id="rId153"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 не применяются требования частей 3 - 6, 8 - 11 статьи 12 Федерального закона &quot;О персональных данных&quot; {КонсультантПлюс}">
        <w:r>
          <w:rPr>
            <w:sz w:val="24"/>
            <w:color w:val="0000ff"/>
          </w:rPr>
          <w:t xml:space="preserve">случаи</w:t>
        </w:r>
      </w:hyperlink>
      <w:r>
        <w:rPr>
          <w:sz w:val="24"/>
        </w:rPr>
        <w:t xml:space="preserve">, при которых требования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частей 3</w:t>
        </w:r>
      </w:hyperlink>
      <w:r>
        <w:rPr>
          <w:sz w:val="24"/>
        </w:rPr>
        <w:t xml:space="preserve"> - </w:t>
      </w:r>
      <w:hyperlink w:history="0"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4"/>
            <w:color w:val="0000ff"/>
          </w:rPr>
          <w:t xml:space="preserve">6</w:t>
        </w:r>
      </w:hyperlink>
      <w:r>
        <w:rPr>
          <w:sz w:val="24"/>
        </w:rPr>
        <w:t xml:space="preserve">,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8</w:t>
        </w:r>
      </w:hyperlink>
      <w:r>
        <w:rPr>
          <w:sz w:val="24"/>
        </w:rPr>
        <w:t xml:space="preserve"> - </w:t>
      </w:r>
      <w:hyperlink w:history="0"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
        <w:r>
          <w:rPr>
            <w:sz w:val="24"/>
            <w:color w:val="0000ff"/>
          </w:rPr>
          <w:t xml:space="preserve">11</w:t>
        </w:r>
      </w:hyperlink>
      <w:r>
        <w:rPr>
          <w:sz w:val="24"/>
        </w:rP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pPr>
        <w:pStyle w:val="0"/>
        <w:ind w:firstLine="540"/>
        <w:jc w:val="both"/>
      </w:pPr>
      <w:r>
        <w:rPr>
          <w:sz w:val="24"/>
        </w:rPr>
      </w:r>
    </w:p>
    <w:p>
      <w:pPr>
        <w:pStyle w:val="2"/>
        <w:outlineLvl w:val="1"/>
        <w:ind w:firstLine="540"/>
        <w:jc w:val="both"/>
      </w:pPr>
      <w:r>
        <w:rPr>
          <w:sz w:val="24"/>
        </w:rPr>
        <w:t xml:space="preserve">Статья 13. Особенности обработки персональных данных в государственных или муниципальных информационных системах персональных данных</w:t>
      </w:r>
    </w:p>
    <w:p>
      <w:pPr>
        <w:pStyle w:val="0"/>
        <w:ind w:firstLine="540"/>
        <w:jc w:val="both"/>
      </w:pPr>
      <w:r>
        <w:rPr>
          <w:sz w:val="24"/>
        </w:rPr>
      </w:r>
    </w:p>
    <w:p>
      <w:pPr>
        <w:pStyle w:val="0"/>
        <w:ind w:firstLine="540"/>
        <w:jc w:val="both"/>
      </w:pPr>
      <w:r>
        <w:rPr>
          <w:sz w:val="24"/>
        </w:rPr>
        <w:t xml:space="preserve">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pPr>
        <w:pStyle w:val="0"/>
        <w:spacing w:before="240" w:lineRule="auto"/>
        <w:ind w:firstLine="540"/>
        <w:jc w:val="both"/>
      </w:pPr>
      <w:r>
        <w:rPr>
          <w:sz w:val="24"/>
        </w:rP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pPr>
        <w:pStyle w:val="0"/>
        <w:spacing w:before="240" w:lineRule="auto"/>
        <w:ind w:firstLine="540"/>
        <w:jc w:val="both"/>
      </w:pPr>
      <w:r>
        <w:rPr>
          <w:sz w:val="24"/>
        </w:rP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pPr>
        <w:pStyle w:val="0"/>
        <w:spacing w:before="240" w:lineRule="auto"/>
        <w:ind w:firstLine="540"/>
        <w:jc w:val="both"/>
      </w:pPr>
      <w:r>
        <w:rPr>
          <w:sz w:val="24"/>
        </w:rP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pPr>
        <w:pStyle w:val="0"/>
        <w:ind w:firstLine="540"/>
        <w:jc w:val="both"/>
      </w:pPr>
      <w:r>
        <w:rPr>
          <w:sz w:val="24"/>
        </w:rPr>
      </w:r>
    </w:p>
    <w:bookmarkStart w:id="290" w:name="P290"/>
    <w:bookmarkEnd w:id="290"/>
    <w:p>
      <w:pPr>
        <w:pStyle w:val="2"/>
        <w:outlineLvl w:val="1"/>
        <w:ind w:firstLine="540"/>
        <w:jc w:val="both"/>
      </w:pPr>
      <w:r>
        <w:rPr>
          <w:sz w:val="24"/>
        </w:rPr>
        <w:t xml:space="preserve">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pPr>
        <w:pStyle w:val="0"/>
        <w:ind w:firstLine="540"/>
        <w:jc w:val="both"/>
      </w:pPr>
      <w:r>
        <w:rPr>
          <w:sz w:val="24"/>
        </w:rPr>
      </w:r>
    </w:p>
    <w:p>
      <w:pPr>
        <w:pStyle w:val="0"/>
        <w:ind w:firstLine="540"/>
        <w:jc w:val="both"/>
      </w:pPr>
      <w:r>
        <w:rPr>
          <w:sz w:val="24"/>
        </w:rPr>
        <w:t xml:space="preserve">(введена Федеральным </w:t>
      </w:r>
      <w:hyperlink w:history="0" r:id="rId15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history="0"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4"/>
            <w:color w:val="0000ff"/>
          </w:rPr>
          <w:t xml:space="preserve">части 1 статьи 4</w:t>
        </w:r>
      </w:hyperlink>
      <w:r>
        <w:rPr>
          <w:sz w:val="24"/>
        </w:rPr>
        <w:t xml:space="preserve"> настоящего Федерального закона, в </w:t>
      </w:r>
      <w:hyperlink w:history="0" r:id="rId155"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quot; {КонсультантПлюс}">
        <w:r>
          <w:rPr>
            <w:sz w:val="24"/>
            <w:color w:val="0000ff"/>
          </w:rPr>
          <w:t xml:space="preserve">случаях</w:t>
        </w:r>
      </w:hyperlink>
      <w:r>
        <w:rPr>
          <w:sz w:val="24"/>
        </w:rP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history="0" w:anchor="P174" w:tooltip="Статья 10. Специальные категории персональных данных">
        <w:r>
          <w:rPr>
            <w:sz w:val="24"/>
            <w:color w:val="0000ff"/>
          </w:rPr>
          <w:t xml:space="preserve">статье 10</w:t>
        </w:r>
      </w:hyperlink>
      <w:r>
        <w:rPr>
          <w:sz w:val="24"/>
        </w:rPr>
        <w:t xml:space="preserve"> настоящего Федерального закона, за исключением персональных данных, предусмотренных </w:t>
      </w:r>
      <w:hyperlink w:history="0"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4"/>
            <w:color w:val="0000ff"/>
          </w:rPr>
          <w:t xml:space="preserve">частью 2.1 статьи 10</w:t>
        </w:r>
      </w:hyperlink>
      <w:r>
        <w:rPr>
          <w:sz w:val="24"/>
        </w:rPr>
        <w:t xml:space="preserve"> настоящего Федерального закона, и из персональных данных, указанных в </w:t>
      </w:r>
      <w:hyperlink w:history="0" w:anchor="P235" w:tooltip="Статья 11. Биометрические персональные данные">
        <w:r>
          <w:rPr>
            <w:sz w:val="24"/>
            <w:color w:val="0000ff"/>
          </w:rPr>
          <w:t xml:space="preserve">статье 11</w:t>
        </w:r>
      </w:hyperlink>
      <w:r>
        <w:rPr>
          <w:sz w:val="24"/>
        </w:rPr>
        <w:t xml:space="preserve"> настоящего Федерального закона.</w:t>
      </w:r>
    </w:p>
    <w:bookmarkStart w:id="295" w:name="P295"/>
    <w:bookmarkEnd w:id="295"/>
    <w:p>
      <w:pPr>
        <w:pStyle w:val="0"/>
        <w:spacing w:before="240" w:lineRule="auto"/>
        <w:ind w:firstLine="540"/>
        <w:jc w:val="both"/>
      </w:pPr>
      <w:r>
        <w:rPr>
          <w:sz w:val="24"/>
        </w:rP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w:history="0" r:id="rId15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статьей 6.2</w:t>
        </w:r>
      </w:hyperlink>
      <w:r>
        <w:rPr>
          <w:sz w:val="24"/>
        </w:rP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w:history="0" r:id="rId157"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указанной в статье 13.1 Федерального закона &quot;О персональных данных&quot; {КонсультантПлюс}">
        <w:r>
          <w:rPr>
            <w:sz w:val="24"/>
            <w:color w:val="0000ff"/>
          </w:rPr>
          <w:t xml:space="preserve">систему</w:t>
        </w:r>
      </w:hyperlink>
      <w:r>
        <w:rPr>
          <w:sz w:val="24"/>
        </w:rP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pPr>
        <w:pStyle w:val="0"/>
        <w:spacing w:before="240" w:lineRule="auto"/>
        <w:ind w:firstLine="540"/>
        <w:jc w:val="both"/>
      </w:pPr>
      <w:r>
        <w:rPr>
          <w:sz w:val="24"/>
        </w:rPr>
        <w:t xml:space="preserve">3. Оператор после получения требования, указанного в </w:t>
      </w:r>
      <w:hyperlink w:history="0"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4"/>
            <w:color w:val="0000ff"/>
          </w:rPr>
          <w:t xml:space="preserve">части 2</w:t>
        </w:r>
      </w:hyperlink>
      <w:r>
        <w:rPr>
          <w:sz w:val="24"/>
        </w:rPr>
        <w:t xml:space="preserve"> настоящей статьи, обязан обезличить обрабатываемые им персональные данные в соответствии с </w:t>
      </w:r>
      <w:hyperlink w:history="0"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требованиями</w:t>
        </w:r>
      </w:hyperlink>
      <w:r>
        <w:rPr>
          <w:sz w:val="24"/>
        </w:rPr>
        <w:t xml:space="preserve"> к обезличиванию персональных данных, </w:t>
      </w:r>
      <w:hyperlink w:history="0"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методами</w:t>
        </w:r>
      </w:hyperlink>
      <w:r>
        <w:rPr>
          <w:sz w:val="24"/>
        </w:rPr>
        <w:t xml:space="preserve"> обезличивания персональных данных и </w:t>
      </w:r>
      <w:hyperlink w:history="0" r:id="rId160"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порядком</w:t>
        </w:r>
      </w:hyperlink>
      <w:r>
        <w:rPr>
          <w:sz w:val="24"/>
        </w:rP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pPr>
        <w:pStyle w:val="0"/>
        <w:spacing w:before="240" w:lineRule="auto"/>
        <w:ind w:firstLine="540"/>
        <w:jc w:val="both"/>
      </w:pPr>
      <w:r>
        <w:rPr>
          <w:sz w:val="24"/>
        </w:rPr>
        <w:t xml:space="preserve">4. Оператор в соответствии с требованием, указанным в </w:t>
      </w:r>
      <w:hyperlink w:history="0"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4"/>
            <w:color w:val="0000ff"/>
          </w:rPr>
          <w:t xml:space="preserve">части 2</w:t>
        </w:r>
      </w:hyperlink>
      <w:r>
        <w:rPr>
          <w:sz w:val="24"/>
        </w:rP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w:history="0" r:id="rId161"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с операторами и взаимодействия государственной информационной системы, определенной в соответствии с частью 2 статьи 13.1 Федерального закона &quot;О персональных данных&quot;, и информационных систем операторов&quot; {КонсультантПлюс}">
        <w:r>
          <w:rPr>
            <w:sz w:val="24"/>
            <w:color w:val="0000ff"/>
          </w:rPr>
          <w:t xml:space="preserve">Порядок</w:t>
        </w:r>
      </w:hyperlink>
      <w:r>
        <w:rPr>
          <w:sz w:val="24"/>
        </w:rP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pPr>
        <w:pStyle w:val="0"/>
        <w:spacing w:before="240" w:lineRule="auto"/>
        <w:ind w:firstLine="540"/>
        <w:jc w:val="both"/>
      </w:pPr>
      <w:r>
        <w:rPr>
          <w:sz w:val="24"/>
        </w:rP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w:history="0"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4"/>
            <w:color w:val="0000ff"/>
          </w:rPr>
          <w:t xml:space="preserve">порядком</w:t>
        </w:r>
      </w:hyperlink>
      <w:r>
        <w:rPr>
          <w:sz w:val="24"/>
        </w:rP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40" w:lineRule="auto"/>
        <w:ind w:firstLine="540"/>
        <w:jc w:val="both"/>
      </w:pPr>
      <w:r>
        <w:rPr>
          <w:sz w:val="24"/>
        </w:rP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w:history="0" r:id="rId163"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4"/>
            <w:color w:val="0000ff"/>
          </w:rPr>
          <w:t xml:space="preserve">порядком</w:t>
        </w:r>
      </w:hyperlink>
      <w:r>
        <w:rPr>
          <w:sz w:val="24"/>
        </w:rPr>
        <w:t xml:space="preserve">,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Start w:id="300" w:name="P300"/>
    <w:bookmarkEnd w:id="300"/>
    <w:p>
      <w:pPr>
        <w:pStyle w:val="0"/>
        <w:spacing w:before="240" w:lineRule="auto"/>
        <w:ind w:firstLine="540"/>
        <w:jc w:val="both"/>
      </w:pPr>
      <w:r>
        <w:rPr>
          <w:sz w:val="24"/>
        </w:rPr>
        <w:t xml:space="preserve">7. Пользователями государственной информационной системы уполномоченного органа в сфере регулирования информационных технологий являются:</w:t>
      </w:r>
    </w:p>
    <w:bookmarkStart w:id="301" w:name="P301"/>
    <w:bookmarkEnd w:id="301"/>
    <w:p>
      <w:pPr>
        <w:pStyle w:val="0"/>
        <w:spacing w:before="240" w:lineRule="auto"/>
        <w:ind w:firstLine="540"/>
        <w:jc w:val="both"/>
      </w:pPr>
      <w:r>
        <w:rPr>
          <w:sz w:val="24"/>
        </w:rPr>
        <w:t xml:space="preserve">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bookmarkStart w:id="302" w:name="P302"/>
    <w:bookmarkEnd w:id="302"/>
    <w:p>
      <w:pPr>
        <w:pStyle w:val="0"/>
        <w:spacing w:before="240" w:lineRule="auto"/>
        <w:ind w:firstLine="540"/>
        <w:jc w:val="both"/>
      </w:pPr>
      <w:r>
        <w:rPr>
          <w:sz w:val="24"/>
        </w:rPr>
        <w:t xml:space="preserve">2) граждане Российской Федерации и российские юридические лица, которые соответствуют следующим требованиям:</w:t>
      </w:r>
    </w:p>
    <w:p>
      <w:pPr>
        <w:pStyle w:val="0"/>
        <w:spacing w:before="240" w:lineRule="auto"/>
        <w:ind w:firstLine="540"/>
        <w:jc w:val="both"/>
      </w:pPr>
      <w:r>
        <w:rPr>
          <w:sz w:val="24"/>
        </w:rPr>
        <w:t xml:space="preserve">а) сведения о гражданине Российской Федерации или юридическом лице внесены в реестр операторов в соответствии со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40" w:lineRule="auto"/>
        <w:ind w:firstLine="540"/>
        <w:jc w:val="both"/>
      </w:pPr>
      <w:r>
        <w:rPr>
          <w:sz w:val="24"/>
        </w:rPr>
        <w:t xml:space="preserve">в) в едином государственном реестре юридических лиц отсутствует запись о недостоверности сведений о юридическом лице;</w:t>
      </w:r>
    </w:p>
    <w:p>
      <w:pPr>
        <w:pStyle w:val="0"/>
        <w:spacing w:before="240" w:lineRule="auto"/>
        <w:ind w:firstLine="540"/>
        <w:jc w:val="both"/>
      </w:pPr>
      <w:r>
        <w:rPr>
          <w:sz w:val="24"/>
        </w:rP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w:history="0" r:id="rId16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законе</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pPr>
        <w:pStyle w:val="0"/>
        <w:spacing w:before="240" w:lineRule="auto"/>
        <w:ind w:firstLine="540"/>
        <w:jc w:val="both"/>
      </w:pPr>
      <w:r>
        <w:rPr>
          <w:sz w:val="24"/>
        </w:rPr>
        <w:t xml:space="preserve">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pPr>
        <w:pStyle w:val="0"/>
        <w:spacing w:before="240" w:lineRule="auto"/>
        <w:ind w:firstLine="540"/>
        <w:jc w:val="both"/>
      </w:pPr>
      <w:r>
        <w:rPr>
          <w:sz w:val="24"/>
        </w:rP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w:history="0" r:id="rId165" w:tooltip="&quot;Уголовный кодекс Российской Федерации&quot; от 13.06.1996 N 63-ФЗ (ред. от 04.08.2026) {КонсультантПлюс}">
        <w:r>
          <w:rPr>
            <w:sz w:val="24"/>
            <w:color w:val="0000ff"/>
          </w:rPr>
          <w:t xml:space="preserve">статьями 183</w:t>
        </w:r>
      </w:hyperlink>
      <w:r>
        <w:rPr>
          <w:sz w:val="24"/>
        </w:rPr>
        <w:t xml:space="preserve">, </w:t>
      </w:r>
      <w:hyperlink w:history="0" r:id="rId166" w:tooltip="&quot;Уголовный кодекс Российской Федерации&quot; от 13.06.1996 N 63-ФЗ (ред. от 04.08.2026) {КонсультантПлюс}">
        <w:r>
          <w:rPr>
            <w:sz w:val="24"/>
            <w:color w:val="0000ff"/>
          </w:rPr>
          <w:t xml:space="preserve">272</w:t>
        </w:r>
      </w:hyperlink>
      <w:r>
        <w:rPr>
          <w:sz w:val="24"/>
        </w:rPr>
        <w:t xml:space="preserve">, </w:t>
      </w:r>
      <w:hyperlink w:history="0" r:id="rId167" w:tooltip="&quot;Уголовный кодекс Российской Федерации&quot; от 13.06.1996 N 63-ФЗ (ред. от 04.08.2026) {КонсультантПлюс}">
        <w:r>
          <w:rPr>
            <w:sz w:val="24"/>
            <w:color w:val="0000ff"/>
          </w:rPr>
          <w:t xml:space="preserve">273</w:t>
        </w:r>
      </w:hyperlink>
      <w:r>
        <w:rPr>
          <w:sz w:val="24"/>
        </w:rPr>
        <w:t xml:space="preserve">, </w:t>
      </w:r>
      <w:hyperlink w:history="0" r:id="rId168" w:tooltip="&quot;Уголовный кодекс Российской Федерации&quot; от 13.06.1996 N 63-ФЗ (ред. от 04.08.2026) {КонсультантПлюс}">
        <w:r>
          <w:rPr>
            <w:sz w:val="24"/>
            <w:color w:val="0000ff"/>
          </w:rPr>
          <w:t xml:space="preserve">274.1</w:t>
        </w:r>
      </w:hyperlink>
      <w:r>
        <w:rPr>
          <w:sz w:val="24"/>
        </w:rPr>
        <w:t xml:space="preserve">, </w:t>
      </w:r>
      <w:hyperlink w:history="0" r:id="rId169" w:tooltip="&quot;Уголовный кодекс Российской Федерации&quot; от 13.06.1996 N 63-ФЗ (ред. от 04.08.2026) {КонсультантПлюс}">
        <w:r>
          <w:rPr>
            <w:sz w:val="24"/>
            <w:color w:val="0000ff"/>
          </w:rPr>
          <w:t xml:space="preserve">283</w:t>
        </w:r>
      </w:hyperlink>
      <w:r>
        <w:rPr>
          <w:sz w:val="24"/>
        </w:rPr>
        <w:t xml:space="preserve"> и </w:t>
      </w:r>
      <w:hyperlink w:history="0" r:id="rId170" w:tooltip="&quot;Уголовный кодекс Российской Федерации&quot; от 13.06.1996 N 63-ФЗ (ред. от 04.08.2026) {КонсультантПлюс}">
        <w:r>
          <w:rPr>
            <w:sz w:val="24"/>
            <w:color w:val="0000ff"/>
          </w:rPr>
          <w:t xml:space="preserve">283.1</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8. </w:t>
      </w:r>
      <w:hyperlink w:history="0" r:id="rId171"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казанным в части 7 статьи 13.1 Федерального закона &quot;О персональных данных&quot; {КонсультантПлюс}">
        <w:r>
          <w:rPr>
            <w:sz w:val="24"/>
            <w:color w:val="0000ff"/>
          </w:rPr>
          <w:t xml:space="preserve">Порядок</w:t>
        </w:r>
      </w:hyperlink>
      <w:r>
        <w:rPr>
          <w:sz w:val="24"/>
        </w:rP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history="0"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sz w:val="24"/>
            <w:color w:val="0000ff"/>
          </w:rPr>
          <w:t xml:space="preserve">части 7</w:t>
        </w:r>
      </w:hyperlink>
      <w:r>
        <w:rPr>
          <w:sz w:val="24"/>
        </w:rP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40" w:lineRule="auto"/>
        <w:ind w:firstLine="540"/>
        <w:jc w:val="both"/>
      </w:pPr>
      <w:r>
        <w:rPr>
          <w:sz w:val="24"/>
        </w:rP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history="0"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sz w:val="24"/>
            <w:color w:val="0000ff"/>
          </w:rPr>
          <w:t xml:space="preserve">пункте 1 части 7</w:t>
        </w:r>
      </w:hyperlink>
      <w:r>
        <w:rPr>
          <w:sz w:val="24"/>
        </w:rPr>
        <w:t xml:space="preserve"> настоящей статьи. Пользователям, указанным в </w:t>
      </w:r>
      <w:hyperlink w:history="0" w:anchor="P302" w:tooltip="2) граждане Российской Федерации и российские юридические лица, которые соответствуют следующим требованиям:">
        <w:r>
          <w:rPr>
            <w:sz w:val="24"/>
            <w:color w:val="0000ff"/>
          </w:rPr>
          <w:t xml:space="preserve">пункте 2 части 7</w:t>
        </w:r>
      </w:hyperlink>
      <w:r>
        <w:rPr>
          <w:sz w:val="24"/>
        </w:rP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pPr>
        <w:pStyle w:val="0"/>
        <w:spacing w:before="240" w:lineRule="auto"/>
        <w:ind w:firstLine="540"/>
        <w:jc w:val="both"/>
      </w:pPr>
      <w:r>
        <w:rPr>
          <w:sz w:val="24"/>
        </w:rPr>
        <w:t xml:space="preserve">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pPr>
        <w:pStyle w:val="0"/>
        <w:spacing w:before="240" w:lineRule="auto"/>
        <w:ind w:firstLine="540"/>
        <w:jc w:val="both"/>
      </w:pPr>
      <w:r>
        <w:rPr>
          <w:sz w:val="24"/>
        </w:rPr>
        <w:t xml:space="preserve">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pPr>
        <w:pStyle w:val="0"/>
        <w:spacing w:before="240" w:lineRule="auto"/>
        <w:ind w:firstLine="540"/>
        <w:jc w:val="both"/>
      </w:pPr>
      <w:r>
        <w:rPr>
          <w:sz w:val="24"/>
        </w:rPr>
        <w:t xml:space="preserve">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pPr>
        <w:pStyle w:val="0"/>
        <w:ind w:firstLine="540"/>
        <w:jc w:val="both"/>
      </w:pPr>
      <w:r>
        <w:rPr>
          <w:sz w:val="24"/>
        </w:rPr>
      </w:r>
    </w:p>
    <w:p>
      <w:pPr>
        <w:pStyle w:val="2"/>
        <w:outlineLvl w:val="0"/>
        <w:jc w:val="center"/>
      </w:pPr>
      <w:r>
        <w:rPr>
          <w:sz w:val="24"/>
        </w:rPr>
        <w:t xml:space="preserve">Глава 3. ПРАВА СУБЪЕКТА ПЕРСОНАЛЬНЫХ ДАННЫХ</w:t>
      </w:r>
    </w:p>
    <w:p>
      <w:pPr>
        <w:pStyle w:val="0"/>
        <w:ind w:firstLine="540"/>
        <w:jc w:val="both"/>
      </w:pPr>
      <w:r>
        <w:rPr>
          <w:sz w:val="24"/>
        </w:rPr>
      </w:r>
    </w:p>
    <w:bookmarkStart w:id="318" w:name="P318"/>
    <w:bookmarkEnd w:id="318"/>
    <w:p>
      <w:pPr>
        <w:pStyle w:val="2"/>
        <w:outlineLvl w:val="1"/>
        <w:ind w:firstLine="540"/>
        <w:jc w:val="both"/>
      </w:pPr>
      <w:r>
        <w:rPr>
          <w:sz w:val="24"/>
        </w:rPr>
        <w:t xml:space="preserve">Статья 14. Право субъекта персональных данных на доступ к его персональным данным</w:t>
      </w:r>
    </w:p>
    <w:p>
      <w:pPr>
        <w:pStyle w:val="0"/>
        <w:ind w:firstLine="540"/>
        <w:jc w:val="both"/>
      </w:pPr>
      <w:r>
        <w:rPr>
          <w:sz w:val="24"/>
        </w:rPr>
      </w:r>
    </w:p>
    <w:p>
      <w:pPr>
        <w:pStyle w:val="0"/>
        <w:ind w:firstLine="540"/>
        <w:jc w:val="both"/>
      </w:pPr>
      <w:r>
        <w:rPr>
          <w:sz w:val="24"/>
        </w:rPr>
        <w:t xml:space="preserve">(в ред. Федерального </w:t>
      </w:r>
      <w:hyperlink w:history="0" r:id="rId17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Субъект персональных данных имеет право на получение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за исключением случаев, предусмотренных </w:t>
      </w:r>
      <w:hyperlink w:history="0"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4"/>
            <w:color w:val="0000ff"/>
          </w:rPr>
          <w:t xml:space="preserve">частью 8</w:t>
        </w:r>
      </w:hyperlink>
      <w:r>
        <w:rPr>
          <w:sz w:val="24"/>
        </w:rP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0"/>
        <w:spacing w:before="240" w:lineRule="auto"/>
        <w:ind w:firstLine="540"/>
        <w:jc w:val="both"/>
      </w:pPr>
      <w:r>
        <w:rPr>
          <w:sz w:val="24"/>
        </w:rPr>
        <w:t xml:space="preserve">2.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bookmarkStart w:id="324" w:name="P324"/>
    <w:bookmarkEnd w:id="324"/>
    <w:p>
      <w:pPr>
        <w:pStyle w:val="0"/>
        <w:spacing w:before="240" w:lineRule="auto"/>
        <w:ind w:firstLine="540"/>
        <w:jc w:val="both"/>
      </w:pPr>
      <w:r>
        <w:rPr>
          <w:sz w:val="24"/>
        </w:rPr>
        <w:t xml:space="preserve">3.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w:t>
      </w:r>
      <w:r>
        <w:rPr>
          <w:sz w:val="24"/>
        </w:rPr>
        <w:t xml:space="preserve">запроса</w:t>
      </w:r>
      <w:r>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w:history="0" r:id="rId173" w:tooltip="Федеральный закон от 06.04.2011 N 63-ФЗ (ред. от 31.07.2025) &quot;Об электронной подписи&quot; {КонсультантПлюс}">
        <w:r>
          <w:rPr>
            <w:sz w:val="24"/>
            <w:color w:val="0000ff"/>
          </w:rPr>
          <w:t xml:space="preserve">законодательством</w:t>
        </w:r>
      </w:hyperlink>
      <w:r>
        <w:rPr>
          <w:sz w:val="24"/>
        </w:rPr>
        <w:t xml:space="preserve"> Российской Федерации. Оператор предоставляет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pPr>
        <w:pStyle w:val="0"/>
        <w:jc w:val="both"/>
      </w:pPr>
      <w:r>
        <w:rPr>
          <w:sz w:val="24"/>
        </w:rPr>
        <w:t xml:space="preserve">(в ред. Федерального </w:t>
      </w:r>
      <w:hyperlink w:history="0"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bookmarkStart w:id="326" w:name="P326"/>
    <w:bookmarkEnd w:id="326"/>
    <w:p>
      <w:pPr>
        <w:pStyle w:val="0"/>
        <w:spacing w:before="240" w:lineRule="auto"/>
        <w:ind w:firstLine="540"/>
        <w:jc w:val="both"/>
      </w:pPr>
      <w:r>
        <w:rPr>
          <w:sz w:val="24"/>
        </w:rPr>
        <w:t xml:space="preserve">4. В случае, если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bookmarkStart w:id="327" w:name="P327"/>
    <w:bookmarkEnd w:id="327"/>
    <w:p>
      <w:pPr>
        <w:pStyle w:val="0"/>
        <w:spacing w:before="240" w:lineRule="auto"/>
        <w:ind w:firstLine="540"/>
        <w:jc w:val="both"/>
      </w:pPr>
      <w:r>
        <w:rPr>
          <w:sz w:val="24"/>
        </w:rP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а также в целях ознакомления с обрабатываемыми персональными данными до истечения срока, указанного в </w:t>
      </w:r>
      <w:hyperlink w:history="0"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4"/>
            <w:color w:val="0000ff"/>
          </w:rPr>
          <w:t xml:space="preserve">части 4</w:t>
        </w:r>
      </w:hyperlink>
      <w:r>
        <w:rPr>
          <w:sz w:val="24"/>
        </w:rP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history="0"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r>
          <w:rPr>
            <w:sz w:val="24"/>
            <w:color w:val="0000ff"/>
          </w:rPr>
          <w:t xml:space="preserve">части 3</w:t>
        </w:r>
      </w:hyperlink>
      <w:r>
        <w:rPr>
          <w:sz w:val="24"/>
        </w:rPr>
        <w:t xml:space="preserve"> настоящей статьи, должен содержать обоснование направления повторного запроса.</w:t>
      </w:r>
    </w:p>
    <w:p>
      <w:pPr>
        <w:pStyle w:val="0"/>
        <w:spacing w:before="240" w:lineRule="auto"/>
        <w:ind w:firstLine="540"/>
        <w:jc w:val="both"/>
      </w:pPr>
      <w:r>
        <w:rPr>
          <w:sz w:val="24"/>
        </w:rP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history="0"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4"/>
            <w:color w:val="0000ff"/>
          </w:rPr>
          <w:t xml:space="preserve">частями 4</w:t>
        </w:r>
      </w:hyperlink>
      <w:r>
        <w:rPr>
          <w:sz w:val="24"/>
        </w:rPr>
        <w:t xml:space="preserve"> и </w:t>
      </w:r>
      <w:hyperlink w:history="0"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w:r>
          <w:rPr>
            <w:sz w:val="24"/>
            <w:color w:val="0000ff"/>
          </w:rPr>
          <w:t xml:space="preserve">5</w:t>
        </w:r>
      </w:hyperlink>
      <w:r>
        <w:rPr>
          <w:sz w:val="24"/>
        </w:rP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bookmarkStart w:id="329" w:name="P329"/>
    <w:bookmarkEnd w:id="329"/>
    <w:p>
      <w:pPr>
        <w:pStyle w:val="0"/>
        <w:spacing w:before="240" w:lineRule="auto"/>
        <w:ind w:firstLine="540"/>
        <w:jc w:val="both"/>
      </w:pPr>
      <w:r>
        <w:rPr>
          <w:sz w:val="24"/>
        </w:rPr>
        <w:t xml:space="preserve">7. Субъект персональных данных имеет право на получение информации, касающейся обработки его персональных данных, в том числе содержащей:</w:t>
      </w:r>
    </w:p>
    <w:p>
      <w:pPr>
        <w:pStyle w:val="0"/>
        <w:spacing w:before="240" w:lineRule="auto"/>
        <w:ind w:firstLine="540"/>
        <w:jc w:val="both"/>
      </w:pPr>
      <w:r>
        <w:rPr>
          <w:sz w:val="24"/>
        </w:rPr>
        <w:t xml:space="preserve">1) подтверждение факта обработки персональных данных оператором;</w:t>
      </w:r>
    </w:p>
    <w:p>
      <w:pPr>
        <w:pStyle w:val="0"/>
        <w:spacing w:before="240" w:lineRule="auto"/>
        <w:ind w:firstLine="540"/>
        <w:jc w:val="both"/>
      </w:pPr>
      <w:r>
        <w:rPr>
          <w:sz w:val="24"/>
        </w:rPr>
        <w:t xml:space="preserve">2) правовые основания и цели обработки персональных данных;</w:t>
      </w:r>
    </w:p>
    <w:p>
      <w:pPr>
        <w:pStyle w:val="0"/>
        <w:spacing w:before="240" w:lineRule="auto"/>
        <w:ind w:firstLine="540"/>
        <w:jc w:val="both"/>
      </w:pPr>
      <w:r>
        <w:rPr>
          <w:sz w:val="24"/>
        </w:rPr>
        <w:t xml:space="preserve">3) цели и применяемые оператором способы обработки персональных данных;</w:t>
      </w:r>
    </w:p>
    <w:p>
      <w:pPr>
        <w:pStyle w:val="0"/>
        <w:spacing w:before="240" w:lineRule="auto"/>
        <w:ind w:firstLine="540"/>
        <w:jc w:val="both"/>
      </w:pPr>
      <w:r>
        <w:rPr>
          <w:sz w:val="24"/>
        </w:rPr>
        <w:t xml:space="preserve">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pPr>
        <w:pStyle w:val="0"/>
        <w:spacing w:before="240" w:lineRule="auto"/>
        <w:ind w:firstLine="540"/>
        <w:jc w:val="both"/>
      </w:pPr>
      <w:r>
        <w:rPr>
          <w:sz w:val="24"/>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0"/>
        <w:spacing w:before="240" w:lineRule="auto"/>
        <w:ind w:firstLine="540"/>
        <w:jc w:val="both"/>
      </w:pPr>
      <w:r>
        <w:rPr>
          <w:sz w:val="24"/>
        </w:rPr>
        <w:t xml:space="preserve">6) сроки обработки персональных данных, в том числе сроки их хранения;</w:t>
      </w:r>
    </w:p>
    <w:p>
      <w:pPr>
        <w:pStyle w:val="0"/>
        <w:spacing w:before="240" w:lineRule="auto"/>
        <w:ind w:firstLine="540"/>
        <w:jc w:val="both"/>
      </w:pPr>
      <w:r>
        <w:rPr>
          <w:sz w:val="24"/>
        </w:rPr>
        <w:t xml:space="preserve">7) порядок осуществления субъектом персональных данных прав, предусмотренных настоящим Федеральным законом;</w:t>
      </w:r>
    </w:p>
    <w:p>
      <w:pPr>
        <w:pStyle w:val="0"/>
        <w:spacing w:before="240" w:lineRule="auto"/>
        <w:ind w:firstLine="540"/>
        <w:jc w:val="both"/>
      </w:pPr>
      <w:r>
        <w:rPr>
          <w:sz w:val="24"/>
        </w:rPr>
        <w:t xml:space="preserve">8) информацию об осуществленной или о предполагаемой трансграничной передаче данных;</w:t>
      </w:r>
    </w:p>
    <w:p>
      <w:pPr>
        <w:pStyle w:val="0"/>
        <w:spacing w:before="240" w:lineRule="auto"/>
        <w:ind w:firstLine="540"/>
        <w:jc w:val="both"/>
      </w:pPr>
      <w:r>
        <w:rPr>
          <w:sz w:val="24"/>
        </w:rPr>
        <w:t xml:space="preserve">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pPr>
        <w:pStyle w:val="0"/>
        <w:spacing w:before="240" w:lineRule="auto"/>
        <w:ind w:firstLine="540"/>
        <w:jc w:val="both"/>
      </w:pPr>
      <w:r>
        <w:rPr>
          <w:sz w:val="24"/>
        </w:rPr>
        <w:t xml:space="preserve">9.1) информацию о способах исполнения оператором обязанностей, установленных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статьей 18.1</w:t>
        </w:r>
      </w:hyperlink>
      <w:r>
        <w:rPr>
          <w:sz w:val="24"/>
        </w:rPr>
        <w:t xml:space="preserve"> настоящего Федерального закона;</w:t>
      </w:r>
    </w:p>
    <w:p>
      <w:pPr>
        <w:pStyle w:val="0"/>
        <w:jc w:val="both"/>
      </w:pPr>
      <w:r>
        <w:rPr>
          <w:sz w:val="24"/>
        </w:rPr>
        <w:t xml:space="preserve">(п. 9.1 введен Федеральным </w:t>
      </w:r>
      <w:hyperlink w:history="0" r:id="rId17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10) иные сведения, предусмотренные настоящим Федеральным законом или другими федеральными законами.</w:t>
      </w:r>
    </w:p>
    <w:bookmarkStart w:id="342" w:name="P342"/>
    <w:bookmarkEnd w:id="342"/>
    <w:p>
      <w:pPr>
        <w:pStyle w:val="0"/>
        <w:spacing w:before="240" w:lineRule="auto"/>
        <w:ind w:firstLine="540"/>
        <w:jc w:val="both"/>
      </w:pPr>
      <w:r>
        <w:rPr>
          <w:sz w:val="24"/>
        </w:rPr>
        <w:t xml:space="preserve">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pPr>
        <w:pStyle w:val="0"/>
        <w:spacing w:before="240" w:lineRule="auto"/>
        <w:ind w:firstLine="540"/>
        <w:jc w:val="both"/>
      </w:pPr>
      <w:r>
        <w:rPr>
          <w:sz w:val="24"/>
        </w:rPr>
        <w:t xml:space="preserve">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pPr>
        <w:pStyle w:val="0"/>
        <w:spacing w:before="240" w:lineRule="auto"/>
        <w:ind w:firstLine="540"/>
        <w:jc w:val="both"/>
      </w:pPr>
      <w:r>
        <w:rPr>
          <w:sz w:val="24"/>
        </w:rP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w:history="0" r:id="rId176" w:tooltip="&quot;Уголовно-процессуальный кодекс Российской Федерации&quot; от 18.12.2001 N 174-ФЗ (ред. от 26.07.2026) {КонсультантПлюс}">
        <w:r>
          <w:rPr>
            <w:sz w:val="24"/>
            <w:color w:val="0000ff"/>
          </w:rPr>
          <w:t xml:space="preserve">законодательством</w:t>
        </w:r>
      </w:hyperlink>
      <w:r>
        <w:rPr>
          <w:sz w:val="24"/>
        </w:rPr>
        <w:t xml:space="preserve"> Российской Федерации случаев, если допускается ознакомление подозреваемого или обвиняемого с такими персональными данными;</w:t>
      </w:r>
    </w:p>
    <w:p>
      <w:pPr>
        <w:pStyle w:val="0"/>
        <w:spacing w:before="240" w:lineRule="auto"/>
        <w:ind w:firstLine="540"/>
        <w:jc w:val="both"/>
      </w:pPr>
      <w:r>
        <w:rPr>
          <w:sz w:val="24"/>
        </w:rPr>
        <w:t xml:space="preserve">3) обработка персональных данных осуществляется в соответствии с </w:t>
      </w:r>
      <w:hyperlink w:history="0" r:id="rId17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4) доступ субъекта персональных данных к его персональным данным нарушает права и законные интересы третьих лиц;</w:t>
      </w:r>
    </w:p>
    <w:p>
      <w:pPr>
        <w:pStyle w:val="0"/>
        <w:spacing w:before="240" w:lineRule="auto"/>
        <w:ind w:firstLine="540"/>
        <w:jc w:val="both"/>
      </w:pPr>
      <w:r>
        <w:rPr>
          <w:sz w:val="24"/>
        </w:rPr>
        <w:t xml:space="preserve">5) обработка персональных данных осуществляется в случаях, предусмотренных </w:t>
      </w:r>
      <w:hyperlink w:history="0" r:id="rId178"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законодательством</w:t>
        </w:r>
      </w:hyperlink>
      <w:r>
        <w:rPr>
          <w:sz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ind w:firstLine="540"/>
        <w:jc w:val="both"/>
      </w:pPr>
      <w:r>
        <w:rPr>
          <w:sz w:val="24"/>
        </w:rPr>
      </w:r>
    </w:p>
    <w:bookmarkStart w:id="349" w:name="P349"/>
    <w:bookmarkEnd w:id="349"/>
    <w:p>
      <w:pPr>
        <w:pStyle w:val="2"/>
        <w:outlineLvl w:val="1"/>
        <w:ind w:firstLine="540"/>
        <w:jc w:val="both"/>
      </w:pPr>
      <w:r>
        <w:rPr>
          <w:sz w:val="24"/>
        </w:rPr>
        <w:t xml:space="preserve">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pPr>
        <w:pStyle w:val="0"/>
        <w:ind w:firstLine="540"/>
        <w:jc w:val="both"/>
      </w:pPr>
      <w:r>
        <w:rPr>
          <w:sz w:val="24"/>
        </w:rPr>
      </w:r>
    </w:p>
    <w:bookmarkStart w:id="351" w:name="P351"/>
    <w:bookmarkEnd w:id="351"/>
    <w:p>
      <w:pPr>
        <w:pStyle w:val="0"/>
        <w:ind w:firstLine="540"/>
        <w:jc w:val="both"/>
      </w:pPr>
      <w:r>
        <w:rPr>
          <w:sz w:val="24"/>
        </w:rP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pPr>
        <w:pStyle w:val="0"/>
        <w:spacing w:before="240" w:lineRule="auto"/>
        <w:ind w:firstLine="540"/>
        <w:jc w:val="both"/>
      </w:pPr>
      <w:r>
        <w:rPr>
          <w:sz w:val="24"/>
        </w:rP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history="0"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
        <w:r>
          <w:rPr>
            <w:sz w:val="24"/>
            <w:color w:val="0000ff"/>
          </w:rPr>
          <w:t xml:space="preserve">части 1</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pPr>
        <w:pStyle w:val="0"/>
        <w:ind w:firstLine="540"/>
        <w:jc w:val="both"/>
      </w:pPr>
      <w:r>
        <w:rPr>
          <w:sz w:val="24"/>
        </w:rPr>
      </w:r>
    </w:p>
    <w:p>
      <w:pPr>
        <w:pStyle w:val="0"/>
        <w:ind w:firstLine="540"/>
        <w:jc w:val="both"/>
      </w:pPr>
      <w:r>
        <w:rPr>
          <w:sz w:val="24"/>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history="0"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
        <w:r>
          <w:rPr>
            <w:sz w:val="24"/>
            <w:color w:val="0000ff"/>
          </w:rPr>
          <w:t xml:space="preserve">частью 2</w:t>
        </w:r>
      </w:hyperlink>
      <w:r>
        <w:rPr>
          <w:sz w:val="24"/>
        </w:rPr>
        <w:t xml:space="preserve"> настоящей статьи.</w:t>
      </w:r>
    </w:p>
    <w:bookmarkStart w:id="357" w:name="P357"/>
    <w:bookmarkEnd w:id="357"/>
    <w:p>
      <w:pPr>
        <w:pStyle w:val="0"/>
        <w:spacing w:before="240" w:lineRule="auto"/>
        <w:ind w:firstLine="540"/>
        <w:jc w:val="both"/>
      </w:pPr>
      <w:r>
        <w:rPr>
          <w:sz w:val="24"/>
        </w:rPr>
        <w:t xml:space="preserve">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bookmarkStart w:id="358" w:name="P358"/>
    <w:bookmarkEnd w:id="358"/>
    <w:p>
      <w:pPr>
        <w:pStyle w:val="0"/>
        <w:spacing w:before="240" w:lineRule="auto"/>
        <w:ind w:firstLine="540"/>
        <w:jc w:val="both"/>
      </w:pPr>
      <w:r>
        <w:rPr>
          <w:sz w:val="24"/>
        </w:rPr>
        <w:t xml:space="preserve">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pPr>
        <w:pStyle w:val="0"/>
        <w:spacing w:before="240" w:lineRule="auto"/>
        <w:ind w:firstLine="540"/>
        <w:jc w:val="both"/>
      </w:pPr>
      <w:r>
        <w:rPr>
          <w:sz w:val="24"/>
        </w:rPr>
        <w:t xml:space="preserve">4. Оператор обязан рассмотреть возражение, указанное в </w:t>
      </w:r>
      <w:hyperlink w:history="0"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
        <w:r>
          <w:rPr>
            <w:sz w:val="24"/>
            <w:color w:val="0000ff"/>
          </w:rPr>
          <w:t xml:space="preserve">части 3</w:t>
        </w:r>
      </w:hyperlink>
      <w:r>
        <w:rPr>
          <w:sz w:val="24"/>
        </w:rP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pPr>
        <w:pStyle w:val="0"/>
        <w:jc w:val="both"/>
      </w:pPr>
      <w:r>
        <w:rPr>
          <w:sz w:val="24"/>
        </w:rPr>
        <w:t xml:space="preserve">(в ред. Федерального </w:t>
      </w:r>
      <w:hyperlink w:history="0" r:id="rId179"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2"/>
        <w:outlineLvl w:val="1"/>
        <w:ind w:firstLine="540"/>
        <w:jc w:val="both"/>
      </w:pPr>
      <w:r>
        <w:rPr>
          <w:sz w:val="24"/>
        </w:rPr>
        <w:t xml:space="preserve">Статья 17. Право на обжалование действий или бездействия оператора</w:t>
      </w:r>
    </w:p>
    <w:p>
      <w:pPr>
        <w:pStyle w:val="0"/>
        <w:ind w:firstLine="540"/>
        <w:jc w:val="both"/>
      </w:pPr>
      <w:r>
        <w:rPr>
          <w:sz w:val="24"/>
        </w:rPr>
      </w:r>
    </w:p>
    <w:p>
      <w:pPr>
        <w:pStyle w:val="0"/>
        <w:ind w:firstLine="540"/>
        <w:jc w:val="both"/>
      </w:pPr>
      <w:r>
        <w:rPr>
          <w:sz w:val="24"/>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w:history="0" r:id="rId180"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или в судебном порядке.</w:t>
      </w:r>
    </w:p>
    <w:p>
      <w:pPr>
        <w:pStyle w:val="0"/>
        <w:spacing w:before="240" w:lineRule="auto"/>
        <w:ind w:firstLine="540"/>
        <w:jc w:val="both"/>
      </w:pPr>
      <w:r>
        <w:rPr>
          <w:sz w:val="24"/>
        </w:rPr>
        <w:t xml:space="preserve">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pStyle w:val="0"/>
        <w:ind w:firstLine="540"/>
        <w:jc w:val="both"/>
      </w:pPr>
      <w:r>
        <w:rPr>
          <w:sz w:val="24"/>
        </w:rPr>
      </w:r>
    </w:p>
    <w:p>
      <w:pPr>
        <w:pStyle w:val="2"/>
        <w:outlineLvl w:val="0"/>
        <w:jc w:val="center"/>
      </w:pPr>
      <w:r>
        <w:rPr>
          <w:sz w:val="24"/>
        </w:rPr>
        <w:t xml:space="preserve">Глава 4. ОБЯЗАННОСТИ ОПЕРАТОРА</w:t>
      </w:r>
    </w:p>
    <w:p>
      <w:pPr>
        <w:pStyle w:val="0"/>
        <w:ind w:firstLine="540"/>
        <w:jc w:val="both"/>
      </w:pPr>
      <w:r>
        <w:rPr>
          <w:sz w:val="24"/>
        </w:rPr>
      </w:r>
    </w:p>
    <w:p>
      <w:pPr>
        <w:pStyle w:val="2"/>
        <w:outlineLvl w:val="1"/>
        <w:ind w:firstLine="540"/>
        <w:jc w:val="both"/>
      </w:pPr>
      <w:r>
        <w:rPr>
          <w:sz w:val="24"/>
        </w:rPr>
        <w:t xml:space="preserve">Статья 18. Обязанности оператора при сборе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частью 7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pPr>
        <w:pStyle w:val="0"/>
        <w:jc w:val="both"/>
      </w:pPr>
      <w:r>
        <w:rPr>
          <w:sz w:val="24"/>
        </w:rPr>
        <w:t xml:space="preserve">(часть 2 в ред. Федерального </w:t>
      </w:r>
      <w:hyperlink w:history="0"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bookmarkStart w:id="376" w:name="P376"/>
    <w:bookmarkEnd w:id="376"/>
    <w:p>
      <w:pPr>
        <w:pStyle w:val="0"/>
        <w:spacing w:before="240" w:lineRule="auto"/>
        <w:ind w:firstLine="540"/>
        <w:jc w:val="both"/>
      </w:pPr>
      <w:r>
        <w:rPr>
          <w:sz w:val="24"/>
        </w:rPr>
        <w:t xml:space="preserve">3. Если персональные данные получены не от субъекта персональных данных, оператор, за исключением случаев, предусмотренных </w:t>
      </w:r>
      <w:hyperlink w:history="0"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sz w:val="24"/>
            <w:color w:val="0000ff"/>
          </w:rPr>
          <w:t xml:space="preserve">частью 4</w:t>
        </w:r>
      </w:hyperlink>
      <w:r>
        <w:rPr>
          <w:sz w:val="24"/>
        </w:rP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pPr>
        <w:pStyle w:val="0"/>
        <w:spacing w:before="240" w:lineRule="auto"/>
        <w:ind w:firstLine="540"/>
        <w:jc w:val="both"/>
      </w:pPr>
      <w:r>
        <w:rPr>
          <w:sz w:val="24"/>
        </w:rPr>
        <w:t xml:space="preserve">1) наименование либо фамилия, имя, отчество и адрес оператора или его представителя;</w:t>
      </w:r>
    </w:p>
    <w:p>
      <w:pPr>
        <w:pStyle w:val="0"/>
        <w:spacing w:before="240" w:lineRule="auto"/>
        <w:ind w:firstLine="540"/>
        <w:jc w:val="both"/>
      </w:pPr>
      <w:r>
        <w:rPr>
          <w:sz w:val="24"/>
        </w:rPr>
        <w:t xml:space="preserve">2) цель обработки персональных данных и ее правовое основание;</w:t>
      </w:r>
    </w:p>
    <w:p>
      <w:pPr>
        <w:pStyle w:val="0"/>
        <w:spacing w:before="240" w:lineRule="auto"/>
        <w:ind w:firstLine="540"/>
        <w:jc w:val="both"/>
      </w:pPr>
      <w:r>
        <w:rPr>
          <w:sz w:val="24"/>
        </w:rPr>
        <w:t xml:space="preserve">2.1) перечень персональных данных;</w:t>
      </w:r>
    </w:p>
    <w:p>
      <w:pPr>
        <w:pStyle w:val="0"/>
        <w:jc w:val="both"/>
      </w:pPr>
      <w:r>
        <w:rPr>
          <w:sz w:val="24"/>
        </w:rPr>
        <w:t xml:space="preserve">(п. 2.1 введен Федеральным </w:t>
      </w:r>
      <w:hyperlink w:history="0" r:id="rId18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3) предполагаемые пользователи персональных данных;</w:t>
      </w:r>
    </w:p>
    <w:p>
      <w:pPr>
        <w:pStyle w:val="0"/>
        <w:spacing w:before="240" w:lineRule="auto"/>
        <w:ind w:firstLine="540"/>
        <w:jc w:val="both"/>
      </w:pPr>
      <w:r>
        <w:rPr>
          <w:sz w:val="24"/>
        </w:rPr>
        <w:t xml:space="preserve">4) установленные настоящим Федеральным законом права субъекта персональных данных;</w:t>
      </w:r>
    </w:p>
    <w:p>
      <w:pPr>
        <w:pStyle w:val="0"/>
        <w:spacing w:before="240" w:lineRule="auto"/>
        <w:ind w:firstLine="540"/>
        <w:jc w:val="both"/>
      </w:pPr>
      <w:r>
        <w:rPr>
          <w:sz w:val="24"/>
        </w:rPr>
        <w:t xml:space="preserve">5) источник получения персональных данных.</w:t>
      </w:r>
    </w:p>
    <w:bookmarkStart w:id="384" w:name="P384"/>
    <w:bookmarkEnd w:id="384"/>
    <w:p>
      <w:pPr>
        <w:pStyle w:val="0"/>
        <w:spacing w:before="240" w:lineRule="auto"/>
        <w:ind w:firstLine="540"/>
        <w:jc w:val="both"/>
      </w:pPr>
      <w:r>
        <w:rPr>
          <w:sz w:val="24"/>
        </w:rPr>
        <w:t xml:space="preserve">4. Оператор освобождается от обязанности предоставить субъекту персональных данных сведения, предусмотренные </w:t>
      </w:r>
      <w:hyperlink w:history="0"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4"/>
            <w:color w:val="0000ff"/>
          </w:rPr>
          <w:t xml:space="preserve">частью 3</w:t>
        </w:r>
      </w:hyperlink>
      <w:r>
        <w:rPr>
          <w:sz w:val="24"/>
        </w:rPr>
        <w:t xml:space="preserve"> настоящей статьи, в случаях, если:</w:t>
      </w:r>
    </w:p>
    <w:p>
      <w:pPr>
        <w:pStyle w:val="0"/>
        <w:spacing w:before="240" w:lineRule="auto"/>
        <w:ind w:firstLine="540"/>
        <w:jc w:val="both"/>
      </w:pPr>
      <w:r>
        <w:rPr>
          <w:sz w:val="24"/>
        </w:rPr>
        <w:t xml:space="preserve">1) субъект персональных данных уведомлен об осуществлении обработки его персональных данных соответствующим оператором;</w:t>
      </w:r>
    </w:p>
    <w:p>
      <w:pPr>
        <w:pStyle w:val="0"/>
        <w:spacing w:before="240" w:lineRule="auto"/>
        <w:ind w:firstLine="540"/>
        <w:jc w:val="both"/>
      </w:pPr>
      <w:r>
        <w:rPr>
          <w:sz w:val="24"/>
        </w:rPr>
        <w:t xml:space="preserve">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pPr>
        <w:pStyle w:val="0"/>
        <w:spacing w:before="240" w:lineRule="auto"/>
        <w:ind w:firstLine="540"/>
        <w:jc w:val="both"/>
      </w:pPr>
      <w:r>
        <w:rPr>
          <w:sz w:val="24"/>
        </w:rP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2" w:tooltip="Статья 10.1. Особенности обработки персональных данных, разрешенных субъектом персональных данных для распространения">
        <w:r>
          <w:rPr>
            <w:sz w:val="24"/>
            <w:color w:val="0000ff"/>
          </w:rPr>
          <w:t xml:space="preserve">статьей 10.1</w:t>
        </w:r>
      </w:hyperlink>
      <w:r>
        <w:rPr>
          <w:sz w:val="24"/>
        </w:rPr>
        <w:t xml:space="preserve"> настоящего Федерального закона;</w:t>
      </w:r>
    </w:p>
    <w:p>
      <w:pPr>
        <w:pStyle w:val="0"/>
        <w:jc w:val="both"/>
      </w:pPr>
      <w:r>
        <w:rPr>
          <w:sz w:val="24"/>
        </w:rPr>
        <w:t xml:space="preserve">(п. 3 в ред. Федерального </w:t>
      </w:r>
      <w:hyperlink w:history="0" r:id="rId184"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30.12.2020 N 519-ФЗ)</w:t>
      </w:r>
    </w:p>
    <w:p>
      <w:pPr>
        <w:pStyle w:val="0"/>
        <w:spacing w:before="240" w:lineRule="auto"/>
        <w:ind w:firstLine="540"/>
        <w:jc w:val="both"/>
      </w:pPr>
      <w:r>
        <w:rPr>
          <w:sz w:val="24"/>
        </w:rP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w:history="0" r:id="rId185" w:tooltip="Закон РФ от 27.12.1991 N 2124-1 (ред. от 26.06.2026) &quot;О средствах массовой информации&quot; {КонсультантПлюс}">
        <w:r>
          <w:rPr>
            <w:sz w:val="24"/>
            <w:color w:val="0000ff"/>
          </w:rPr>
          <w:t xml:space="preserve">деятельности</w:t>
        </w:r>
      </w:hyperlink>
      <w:r>
        <w:rPr>
          <w:sz w:val="24"/>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pPr>
        <w:pStyle w:val="0"/>
        <w:spacing w:before="240" w:lineRule="auto"/>
        <w:ind w:firstLine="540"/>
        <w:jc w:val="both"/>
      </w:pPr>
      <w:r>
        <w:rPr>
          <w:sz w:val="24"/>
        </w:rPr>
        <w:t xml:space="preserve">5) предоставление субъекту персональных данных сведений, предусмотренных </w:t>
      </w:r>
      <w:hyperlink w:history="0"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4"/>
            <w:color w:val="0000ff"/>
          </w:rPr>
          <w:t xml:space="preserve">частью 3</w:t>
        </w:r>
      </w:hyperlink>
      <w:r>
        <w:rPr>
          <w:sz w:val="24"/>
        </w:rPr>
        <w:t xml:space="preserve"> настоящей статьи, нарушает права и законные интересы третьих лиц.</w:t>
      </w:r>
    </w:p>
    <w:bookmarkStart w:id="391" w:name="P391"/>
    <w:bookmarkEnd w:id="391"/>
    <w:p>
      <w:pPr>
        <w:pStyle w:val="0"/>
        <w:spacing w:before="240" w:lineRule="auto"/>
        <w:ind w:firstLine="540"/>
        <w:jc w:val="both"/>
      </w:pPr>
      <w:r>
        <w:rPr>
          <w:sz w:val="24"/>
        </w:rP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w:t>
      </w:r>
      <w:hyperlink w:history="0"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sz w:val="24"/>
            <w:color w:val="0000ff"/>
          </w:rPr>
          <w:t xml:space="preserve">3</w:t>
        </w:r>
      </w:hyperlink>
      <w:r>
        <w:rPr>
          <w:sz w:val="24"/>
        </w:rPr>
        <w:t xml:space="preserve">, </w:t>
      </w:r>
      <w:hyperlink w:history="0"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quot;Об организации предоставления государственных и муниципальных услуг&quot;...">
        <w:r>
          <w:rPr>
            <w:sz w:val="24"/>
            <w:color w:val="0000ff"/>
          </w:rPr>
          <w:t xml:space="preserve">4</w:t>
        </w:r>
      </w:hyperlink>
      <w:r>
        <w:rPr>
          <w:sz w:val="24"/>
        </w:rPr>
        <w:t xml:space="preserve">, </w:t>
      </w:r>
      <w:hyperlink w:history="0"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
        <w:r>
          <w:rPr>
            <w:sz w:val="24"/>
            <w:color w:val="0000ff"/>
          </w:rPr>
          <w:t xml:space="preserve">8 части 1 статьи 6</w:t>
        </w:r>
      </w:hyperlink>
      <w:r>
        <w:rPr>
          <w:sz w:val="24"/>
        </w:rPr>
        <w:t xml:space="preserve"> настоящего Федерального закона.</w:t>
      </w:r>
    </w:p>
    <w:p>
      <w:pPr>
        <w:pStyle w:val="0"/>
        <w:jc w:val="both"/>
      </w:pPr>
      <w:r>
        <w:rPr>
          <w:sz w:val="24"/>
        </w:rPr>
        <w:t xml:space="preserve">(часть 5 в ред. Федерального </w:t>
      </w:r>
      <w:hyperlink w:history="0" r:id="rId186"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28.02.2025 N 23-ФЗ)</w:t>
      </w:r>
    </w:p>
    <w:p>
      <w:pPr>
        <w:pStyle w:val="0"/>
        <w:ind w:firstLine="540"/>
        <w:jc w:val="both"/>
      </w:pPr>
      <w:r>
        <w:rPr>
          <w:sz w:val="24"/>
        </w:rPr>
      </w:r>
    </w:p>
    <w:bookmarkStart w:id="394" w:name="P394"/>
    <w:bookmarkEnd w:id="394"/>
    <w:p>
      <w:pPr>
        <w:pStyle w:val="2"/>
        <w:outlineLvl w:val="1"/>
        <w:ind w:firstLine="540"/>
        <w:jc w:val="both"/>
      </w:pPr>
      <w:r>
        <w:rPr>
          <w:sz w:val="24"/>
        </w:rPr>
        <w:t xml:space="preserve">Статья 18.1. Меры, направленные на обеспечение выполнения оператором обязанностей, предусмотренных настоящим Федеральным законом</w:t>
      </w:r>
    </w:p>
    <w:p>
      <w:pPr>
        <w:pStyle w:val="0"/>
        <w:ind w:firstLine="540"/>
        <w:jc w:val="both"/>
      </w:pPr>
      <w:r>
        <w:rPr>
          <w:sz w:val="24"/>
        </w:rPr>
      </w:r>
    </w:p>
    <w:p>
      <w:pPr>
        <w:pStyle w:val="0"/>
        <w:ind w:firstLine="540"/>
        <w:jc w:val="both"/>
      </w:pPr>
      <w:r>
        <w:rPr>
          <w:sz w:val="24"/>
        </w:rPr>
        <w:t xml:space="preserve">(введена Федеральным </w:t>
      </w:r>
      <w:hyperlink w:history="0" r:id="rId18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bookmarkStart w:id="398" w:name="P398"/>
    <w:bookmarkEnd w:id="398"/>
    <w:p>
      <w:pPr>
        <w:pStyle w:val="0"/>
        <w:ind w:firstLine="540"/>
        <w:jc w:val="both"/>
      </w:pPr>
      <w:r>
        <w:rPr>
          <w:sz w:val="24"/>
        </w:rPr>
        <w:t xml:space="preserve">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pPr>
        <w:pStyle w:val="0"/>
        <w:jc w:val="both"/>
      </w:pPr>
      <w:r>
        <w:rPr>
          <w:sz w:val="24"/>
        </w:rPr>
        <w:t xml:space="preserve">(в ред. Федерального </w:t>
      </w:r>
      <w:hyperlink w:history="0"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1) назначение оператором, являющимся юридическим лицом, ответственного за организацию обработки персональных данных;</w:t>
      </w:r>
    </w:p>
    <w:p>
      <w:pPr>
        <w:pStyle w:val="0"/>
        <w:spacing w:before="240" w:lineRule="auto"/>
        <w:ind w:firstLine="540"/>
        <w:jc w:val="both"/>
      </w:pPr>
      <w:r>
        <w:rPr>
          <w:sz w:val="24"/>
        </w:rPr>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pPr>
        <w:pStyle w:val="0"/>
        <w:jc w:val="both"/>
      </w:pPr>
      <w:r>
        <w:rPr>
          <w:sz w:val="24"/>
        </w:rPr>
        <w:t xml:space="preserve">(п. 2 в ред. Федерального </w:t>
      </w:r>
      <w:hyperlink w:history="0" r:id="rId1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применение правовых, организационных и технических мер по обеспечению безопасности персональных данных в соответствии со </w:t>
      </w:r>
      <w:hyperlink w:history="0" w:anchor="P413" w:tooltip="Статья 19. Меры по обеспечению безопасности персональных данных при их обработке">
        <w:r>
          <w:rPr>
            <w:sz w:val="24"/>
            <w:color w:val="0000ff"/>
          </w:rPr>
          <w:t xml:space="preserve">статьей 19</w:t>
        </w:r>
      </w:hyperlink>
      <w:r>
        <w:rPr>
          <w:sz w:val="24"/>
        </w:rPr>
        <w:t xml:space="preserve"> настоящего Федерального закона;</w:t>
      </w:r>
    </w:p>
    <w:p>
      <w:pPr>
        <w:pStyle w:val="0"/>
        <w:spacing w:before="240" w:lineRule="auto"/>
        <w:ind w:firstLine="540"/>
        <w:jc w:val="both"/>
      </w:pPr>
      <w:r>
        <w:rPr>
          <w:sz w:val="24"/>
        </w:rPr>
        <w:t xml:space="preserve">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w:t>
      </w:r>
      <w:r>
        <w:rPr>
          <w:sz w:val="24"/>
        </w:rPr>
        <w:t xml:space="preserve">требованиям</w:t>
      </w:r>
      <w:r>
        <w:rPr>
          <w:sz w:val="24"/>
        </w:rPr>
        <w:t xml:space="preserve"> к защите персональных данных, политике оператора в отношении обработки персональных данных, локальным актам оператора;</w:t>
      </w:r>
    </w:p>
    <w:p>
      <w:pPr>
        <w:pStyle w:val="0"/>
        <w:spacing w:before="240" w:lineRule="auto"/>
        <w:ind w:firstLine="540"/>
        <w:jc w:val="both"/>
      </w:pPr>
      <w:r>
        <w:rPr>
          <w:sz w:val="24"/>
        </w:rPr>
        <w:t xml:space="preserve">5) оценка вреда в соответствии с </w:t>
      </w:r>
      <w:hyperlink w:history="0" r:id="rId190"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КонсультантПлюс}">
        <w:r>
          <w:rPr>
            <w:sz w:val="24"/>
            <w:color w:val="0000ff"/>
          </w:rPr>
          <w:t xml:space="preserve">требованиями</w:t>
        </w:r>
      </w:hyperlink>
      <w:r>
        <w:rPr>
          <w:sz w:val="24"/>
        </w:rPr>
        <w:t xml:space="preserve">,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pPr>
        <w:pStyle w:val="0"/>
        <w:jc w:val="both"/>
      </w:pPr>
      <w:r>
        <w:rPr>
          <w:sz w:val="24"/>
        </w:rPr>
        <w:t xml:space="preserve">(в ред. Федерального </w:t>
      </w:r>
      <w:hyperlink w:history="0"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pPr>
        <w:pStyle w:val="0"/>
        <w:spacing w:before="240" w:lineRule="auto"/>
        <w:ind w:firstLine="540"/>
        <w:jc w:val="both"/>
      </w:pPr>
      <w:r>
        <w:rPr>
          <w:sz w:val="24"/>
        </w:rP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pPr>
        <w:pStyle w:val="0"/>
        <w:jc w:val="both"/>
      </w:pPr>
      <w:r>
        <w:rPr>
          <w:sz w:val="24"/>
        </w:rPr>
        <w:t xml:space="preserve">(в ред. Федерального </w:t>
      </w:r>
      <w:hyperlink w:history="0" r:id="rId19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Правительство Российской Федерации устанавливает </w:t>
      </w:r>
      <w:hyperlink w:history="0" r:id="rId193"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 {КонсультантПлюс}">
        <w:r>
          <w:rPr>
            <w:sz w:val="24"/>
            <w:color w:val="0000ff"/>
          </w:rPr>
          <w:t xml:space="preserve">перечень</w:t>
        </w:r>
      </w:hyperlink>
      <w:r>
        <w:rPr>
          <w:sz w:val="24"/>
        </w:rP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pPr>
        <w:pStyle w:val="0"/>
        <w:spacing w:before="240" w:lineRule="auto"/>
        <w:ind w:firstLine="540"/>
        <w:jc w:val="both"/>
      </w:pPr>
      <w:r>
        <w:rPr>
          <w:sz w:val="24"/>
        </w:rPr>
        <w:t xml:space="preserve">4. Оператор обязан представить документы и локальные акты, указанные в </w:t>
      </w:r>
      <w:hyperlink w:history="0"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4"/>
            <w:color w:val="0000ff"/>
          </w:rPr>
          <w:t xml:space="preserve">части 1</w:t>
        </w:r>
      </w:hyperlink>
      <w:r>
        <w:rPr>
          <w:sz w:val="24"/>
        </w:rPr>
        <w:t xml:space="preserve"> настоящей статьи, и (или) иным образом подтвердить принятие мер, указанных в </w:t>
      </w:r>
      <w:hyperlink w:history="0"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4"/>
            <w:color w:val="0000ff"/>
          </w:rPr>
          <w:t xml:space="preserve">части 1</w:t>
        </w:r>
      </w:hyperlink>
      <w:r>
        <w:rPr>
          <w:sz w:val="24"/>
        </w:rPr>
        <w:t xml:space="preserve"> настоящей статьи, по запросу уполномоченного органа по защите прав субъектов персональных данных.</w:t>
      </w:r>
    </w:p>
    <w:p>
      <w:pPr>
        <w:pStyle w:val="0"/>
        <w:ind w:firstLine="540"/>
        <w:jc w:val="both"/>
      </w:pPr>
      <w:r>
        <w:rPr>
          <w:sz w:val="24"/>
        </w:rPr>
      </w:r>
    </w:p>
    <w:bookmarkStart w:id="413" w:name="P413"/>
    <w:bookmarkEnd w:id="413"/>
    <w:p>
      <w:pPr>
        <w:pStyle w:val="2"/>
        <w:outlineLvl w:val="1"/>
        <w:ind w:firstLine="540"/>
        <w:jc w:val="both"/>
      </w:pPr>
      <w:r>
        <w:rPr>
          <w:sz w:val="24"/>
        </w:rPr>
        <w:t xml:space="preserve">Статья 19. Меры по обеспечению безопасности персональных данных при их обработке</w:t>
      </w:r>
    </w:p>
    <w:p>
      <w:pPr>
        <w:pStyle w:val="0"/>
        <w:ind w:firstLine="540"/>
        <w:jc w:val="both"/>
      </w:pPr>
      <w:r>
        <w:rPr>
          <w:sz w:val="24"/>
        </w:rPr>
      </w:r>
    </w:p>
    <w:p>
      <w:pPr>
        <w:pStyle w:val="0"/>
        <w:ind w:firstLine="540"/>
        <w:jc w:val="both"/>
      </w:pPr>
      <w:r>
        <w:rPr>
          <w:sz w:val="24"/>
        </w:rPr>
        <w:t xml:space="preserve">(в ред. Федерального </w:t>
      </w:r>
      <w:hyperlink w:history="0" r:id="rId194"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0"/>
        <w:spacing w:before="240" w:lineRule="auto"/>
        <w:ind w:firstLine="540"/>
        <w:jc w:val="both"/>
      </w:pPr>
      <w:r>
        <w:rPr>
          <w:sz w:val="24"/>
        </w:rPr>
        <w:t xml:space="preserve">2. Обеспечение безопасности персональных данных достигается, в частности:</w:t>
      </w:r>
    </w:p>
    <w:p>
      <w:pPr>
        <w:pStyle w:val="0"/>
        <w:spacing w:before="240" w:lineRule="auto"/>
        <w:ind w:firstLine="540"/>
        <w:jc w:val="both"/>
      </w:pPr>
      <w:r>
        <w:rPr>
          <w:sz w:val="24"/>
        </w:rPr>
        <w:t xml:space="preserve">1) определением угроз безопасности персональных данных при их обработке в информационных системах персональных данных;</w:t>
      </w:r>
    </w:p>
    <w:p>
      <w:pPr>
        <w:pStyle w:val="0"/>
        <w:spacing w:before="240" w:lineRule="auto"/>
        <w:ind w:firstLine="540"/>
        <w:jc w:val="both"/>
      </w:pPr>
      <w:r>
        <w:rPr>
          <w:sz w:val="24"/>
        </w:rPr>
        <w:t xml:space="preserve">2) применением организационных и технических </w:t>
      </w:r>
      <w:r>
        <w:rPr>
          <w:sz w:val="24"/>
        </w:rPr>
        <w:t xml:space="preserve">мер</w:t>
      </w:r>
      <w:r>
        <w:rPr>
          <w:sz w:val="24"/>
        </w:rPr>
        <w:t xml:space="preserve"> по обеспечению безопасности персональных данных при их обработке в информационных системах персональных данных, необходимых для выполнения </w:t>
      </w:r>
      <w:r>
        <w:rPr>
          <w:sz w:val="24"/>
        </w:rPr>
        <w:t xml:space="preserve">требований</w:t>
      </w:r>
      <w:r>
        <w:rPr>
          <w:sz w:val="24"/>
        </w:rPr>
        <w:t xml:space="preserve">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pPr>
        <w:pStyle w:val="0"/>
        <w:spacing w:before="240" w:lineRule="auto"/>
        <w:ind w:firstLine="540"/>
        <w:jc w:val="both"/>
      </w:pPr>
      <w:r>
        <w:rPr>
          <w:sz w:val="24"/>
        </w:rPr>
        <w:t xml:space="preserve">3)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pPr>
        <w:pStyle w:val="0"/>
        <w:jc w:val="both"/>
      </w:pPr>
      <w:r>
        <w:rPr>
          <w:sz w:val="24"/>
        </w:rPr>
        <w:t xml:space="preserve">(п. 3.1 введен Федеральным </w:t>
      </w:r>
      <w:hyperlink w:history="0" r:id="rId19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spacing w:before="240" w:lineRule="auto"/>
        <w:ind w:firstLine="540"/>
        <w:jc w:val="both"/>
      </w:pPr>
      <w:r>
        <w:rPr>
          <w:sz w:val="24"/>
        </w:rPr>
        <w:t xml:space="preserve">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0"/>
        <w:spacing w:before="240" w:lineRule="auto"/>
        <w:ind w:firstLine="540"/>
        <w:jc w:val="both"/>
      </w:pPr>
      <w:r>
        <w:rPr>
          <w:sz w:val="24"/>
        </w:rPr>
        <w:t xml:space="preserve">5) учетом машинных носителей персональных данных;</w:t>
      </w:r>
    </w:p>
    <w:p>
      <w:pPr>
        <w:pStyle w:val="0"/>
        <w:spacing w:before="240" w:lineRule="auto"/>
        <w:ind w:firstLine="540"/>
        <w:jc w:val="both"/>
      </w:pPr>
      <w:r>
        <w:rPr>
          <w:sz w:val="24"/>
        </w:rPr>
        <w:t xml:space="preserve">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pPr>
        <w:pStyle w:val="0"/>
        <w:jc w:val="both"/>
      </w:pPr>
      <w:r>
        <w:rPr>
          <w:sz w:val="24"/>
        </w:rPr>
        <w:t xml:space="preserve">(в ред. Федерального </w:t>
      </w:r>
      <w:hyperlink w:history="0" r:id="rId196"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4"/>
            <w:color w:val="0000ff"/>
          </w:rPr>
          <w:t xml:space="preserve">закона</w:t>
        </w:r>
      </w:hyperlink>
      <w:r>
        <w:rPr>
          <w:sz w:val="24"/>
        </w:rPr>
        <w:t xml:space="preserve"> от 30.12.2020 N 515-ФЗ)</w:t>
      </w:r>
    </w:p>
    <w:p>
      <w:pPr>
        <w:pStyle w:val="0"/>
        <w:spacing w:before="240" w:lineRule="auto"/>
        <w:ind w:firstLine="540"/>
        <w:jc w:val="both"/>
      </w:pPr>
      <w:r>
        <w:rPr>
          <w:sz w:val="24"/>
        </w:rPr>
        <w:t xml:space="preserve">7) восстановлением персональных данных, модифицированных или уничтоженных вследствие несанкционированного доступа к ним;</w:t>
      </w:r>
    </w:p>
    <w:p>
      <w:pPr>
        <w:pStyle w:val="0"/>
        <w:spacing w:before="240" w:lineRule="auto"/>
        <w:ind w:firstLine="540"/>
        <w:jc w:val="both"/>
      </w:pPr>
      <w:r>
        <w:rPr>
          <w:sz w:val="24"/>
        </w:rPr>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pPr>
        <w:pStyle w:val="0"/>
        <w:spacing w:before="240" w:lineRule="auto"/>
        <w:ind w:firstLine="540"/>
        <w:jc w:val="both"/>
      </w:pPr>
      <w:r>
        <w:rPr>
          <w:sz w:val="24"/>
        </w:rPr>
        <w:t xml:space="preserve">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bookmarkStart w:id="431" w:name="P431"/>
    <w:bookmarkEnd w:id="431"/>
    <w:p>
      <w:pPr>
        <w:pStyle w:val="0"/>
        <w:spacing w:before="240" w:lineRule="auto"/>
        <w:ind w:firstLine="540"/>
        <w:jc w:val="both"/>
      </w:pPr>
      <w:r>
        <w:rPr>
          <w:sz w:val="24"/>
        </w:rPr>
        <w:t xml:space="preserve">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pPr>
        <w:pStyle w:val="0"/>
        <w:spacing w:before="240" w:lineRule="auto"/>
        <w:ind w:firstLine="540"/>
        <w:jc w:val="both"/>
      </w:pPr>
      <w:r>
        <w:rPr>
          <w:sz w:val="24"/>
        </w:rPr>
        <w:t xml:space="preserve">1) </w:t>
      </w:r>
      <w:hyperlink w:history="0"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уровни защищенности</w:t>
        </w:r>
      </w:hyperlink>
      <w:r>
        <w:rPr>
          <w:sz w:val="24"/>
        </w:rPr>
        <w:t xml:space="preserve"> персональных данных при их обработке в информационных системах персональных данных в зависимости от угроз безопасности этих данных;</w:t>
      </w:r>
    </w:p>
    <w:p>
      <w:pPr>
        <w:pStyle w:val="0"/>
        <w:spacing w:before="240" w:lineRule="auto"/>
        <w:ind w:firstLine="540"/>
        <w:jc w:val="both"/>
      </w:pPr>
      <w:r>
        <w:rPr>
          <w:sz w:val="24"/>
        </w:rPr>
        <w:t xml:space="preserve">2) </w:t>
      </w:r>
      <w:hyperlink w:history="0" r:id="rId19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требования</w:t>
        </w:r>
      </w:hyperlink>
      <w:r>
        <w:rPr>
          <w:sz w:val="24"/>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pStyle w:val="0"/>
        <w:spacing w:before="240" w:lineRule="auto"/>
        <w:ind w:firstLine="540"/>
        <w:jc w:val="both"/>
      </w:pPr>
      <w:r>
        <w:rPr>
          <w:sz w:val="24"/>
        </w:rPr>
        <w:t xml:space="preserve">3) </w:t>
      </w:r>
      <w:hyperlink w:history="0" r:id="rId19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требования</w:t>
        </w:r>
      </w:hyperlink>
      <w:r>
        <w:rPr>
          <w:sz w:val="24"/>
        </w:rP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pPr>
        <w:pStyle w:val="0"/>
        <w:spacing w:before="240" w:lineRule="auto"/>
        <w:ind w:firstLine="540"/>
        <w:jc w:val="both"/>
      </w:pPr>
      <w:r>
        <w:rPr>
          <w:sz w:val="24"/>
        </w:rPr>
        <w:t xml:space="preserve">4. </w:t>
      </w:r>
      <w:r>
        <w:rPr>
          <w:sz w:val="24"/>
        </w:rPr>
        <w:t xml:space="preserve">Состав и содержание</w:t>
      </w:r>
      <w:r>
        <w:rPr>
          <w:sz w:val="24"/>
        </w:rPr>
        <w:t xml:space="preserve"> необходимых для выполнения установленных Правительством Российской Федерации в соответствии с </w:t>
      </w:r>
      <w:hyperlink w:history="0"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
        <w:r>
          <w:rPr>
            <w:sz w:val="24"/>
            <w:color w:val="0000ff"/>
          </w:rPr>
          <w:t xml:space="preserve">частью 3</w:t>
        </w:r>
      </w:hyperlink>
      <w:r>
        <w:rPr>
          <w:sz w:val="24"/>
        </w:rP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w:history="0" r:id="rId200"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органом</w:t>
        </w:r>
      </w:hyperlink>
      <w:r>
        <w:rPr>
          <w:sz w:val="24"/>
        </w:rPr>
        <w:t xml:space="preserve"> исполнительной власти, уполномоченным в области обеспечения безопасности, и федеральным </w:t>
      </w:r>
      <w:hyperlink w:history="0" r:id="rId201"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органом</w:t>
        </w:r>
      </w:hyperlink>
      <w:r>
        <w:rPr>
          <w:sz w:val="24"/>
        </w:rP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bookmarkStart w:id="436" w:name="P436"/>
    <w:bookmarkEnd w:id="436"/>
    <w:p>
      <w:pPr>
        <w:pStyle w:val="0"/>
        <w:spacing w:before="240" w:lineRule="auto"/>
        <w:ind w:firstLine="540"/>
        <w:jc w:val="both"/>
      </w:pPr>
      <w:r>
        <w:rPr>
          <w:sz w:val="24"/>
        </w:rPr>
        <w:t xml:space="preserve">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w:t>
      </w:r>
      <w:r>
        <w:rPr>
          <w:sz w:val="24"/>
        </w:rPr>
        <w:t xml:space="preserve">акты</w:t>
      </w:r>
      <w:r>
        <w:rPr>
          <w:sz w:val="24"/>
        </w:rPr>
        <w:t xml:space="preserve">,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bookmarkStart w:id="437" w:name="P437"/>
    <w:bookmarkEnd w:id="437"/>
    <w:p>
      <w:pPr>
        <w:pStyle w:val="0"/>
        <w:spacing w:before="240" w:lineRule="auto"/>
        <w:ind w:firstLine="540"/>
        <w:jc w:val="both"/>
      </w:pPr>
      <w:r>
        <w:rPr>
          <w:sz w:val="24"/>
        </w:rPr>
        <w:t xml:space="preserve">6. Наряду с угрозами безопасности персональных данных, определенных в нормативных правовых актах, принятых в соответствии с </w:t>
      </w:r>
      <w:hyperlink w:history="0"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4"/>
            <w:color w:val="0000ff"/>
          </w:rPr>
          <w:t xml:space="preserve">частью 5</w:t>
        </w:r>
      </w:hyperlink>
      <w:r>
        <w:rPr>
          <w:sz w:val="24"/>
        </w:rP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pPr>
        <w:pStyle w:val="0"/>
        <w:spacing w:before="240" w:lineRule="auto"/>
        <w:ind w:firstLine="540"/>
        <w:jc w:val="both"/>
      </w:pPr>
      <w:r>
        <w:rPr>
          <w:sz w:val="24"/>
        </w:rPr>
        <w:t xml:space="preserve">7. Проекты нормативных правовых актов, указанных в </w:t>
      </w:r>
      <w:hyperlink w:history="0"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4"/>
            <w:color w:val="0000ff"/>
          </w:rPr>
          <w:t xml:space="preserve">части 5</w:t>
        </w:r>
      </w:hyperlink>
      <w:r>
        <w:rPr>
          <w:sz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history="0"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4"/>
            <w:color w:val="0000ff"/>
          </w:rPr>
          <w:t xml:space="preserve">части 6</w:t>
        </w:r>
      </w:hyperlink>
      <w:r>
        <w:rPr>
          <w:sz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w:history="0" r:id="rId202"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Федеральной службой безопасности Российской Федерации и Федеральн {КонсультантПлюс}">
        <w:r>
          <w:rPr>
            <w:sz w:val="24"/>
            <w:color w:val="0000ff"/>
          </w:rPr>
          <w:t xml:space="preserve">порядке</w:t>
        </w:r>
      </w:hyperlink>
      <w:r>
        <w:rPr>
          <w:sz w:val="24"/>
        </w:rP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history="0"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4"/>
            <w:color w:val="0000ff"/>
          </w:rPr>
          <w:t xml:space="preserve">части 6</w:t>
        </w:r>
      </w:hyperlink>
      <w:r>
        <w:rPr>
          <w:sz w:val="24"/>
        </w:rPr>
        <w:t xml:space="preserve"> настоящей статьи, должно быть мотивированным.</w:t>
      </w:r>
    </w:p>
    <w:p>
      <w:pPr>
        <w:pStyle w:val="0"/>
        <w:spacing w:before="240" w:lineRule="auto"/>
        <w:ind w:firstLine="540"/>
        <w:jc w:val="both"/>
      </w:pPr>
      <w:r>
        <w:rPr>
          <w:sz w:val="24"/>
        </w:rP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w:history="0" r:id="rId203"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органом</w:t>
        </w:r>
      </w:hyperlink>
      <w:r>
        <w:rPr>
          <w:sz w:val="24"/>
        </w:rP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w:history="0" r:id="rId204"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органом</w:t>
        </w:r>
      </w:hyperlink>
      <w:r>
        <w:rPr>
          <w:sz w:val="24"/>
        </w:rP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pPr>
        <w:pStyle w:val="0"/>
        <w:jc w:val="both"/>
      </w:pPr>
      <w:r>
        <w:rPr>
          <w:sz w:val="24"/>
        </w:rPr>
        <w:t xml:space="preserve">(часть 8 в ред. Федерального </w:t>
      </w:r>
      <w:hyperlink w:history="0" r:id="rId20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закона</w:t>
        </w:r>
      </w:hyperlink>
      <w:r>
        <w:rPr>
          <w:sz w:val="24"/>
        </w:rPr>
        <w:t xml:space="preserve"> от 08.08.2024 N 233-ФЗ)</w:t>
      </w:r>
    </w:p>
    <w:p>
      <w:pPr>
        <w:pStyle w:val="0"/>
        <w:spacing w:before="240" w:lineRule="auto"/>
        <w:ind w:firstLine="540"/>
        <w:jc w:val="both"/>
      </w:pPr>
      <w:r>
        <w:rPr>
          <w:sz w:val="24"/>
        </w:rPr>
        <w:t xml:space="preserve">9. Решением Правительства Российской Федерации с учетом значимости и содержания обрабатываемых персональных данных федеральный </w:t>
      </w:r>
      <w:hyperlink w:history="0" r:id="rId206"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w:t>
        </w:r>
      </w:hyperlink>
      <w:r>
        <w:rPr>
          <w:sz w:val="24"/>
        </w:rP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w:history="0" r:id="rId207"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w:t>
        </w:r>
      </w:hyperlink>
      <w:r>
        <w:rPr>
          <w:sz w:val="24"/>
        </w:rP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pPr>
        <w:pStyle w:val="0"/>
        <w:jc w:val="both"/>
      </w:pPr>
      <w:r>
        <w:rPr>
          <w:sz w:val="24"/>
        </w:rPr>
        <w:t xml:space="preserve">(часть 9 в ред. Федерального </w:t>
      </w:r>
      <w:hyperlink w:history="0" r:id="rId20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закона</w:t>
        </w:r>
      </w:hyperlink>
      <w:r>
        <w:rPr>
          <w:sz w:val="24"/>
        </w:rPr>
        <w:t xml:space="preserve"> от 08.08.2024 N 233-ФЗ)</w:t>
      </w:r>
    </w:p>
    <w:p>
      <w:pPr>
        <w:pStyle w:val="0"/>
        <w:spacing w:before="240" w:lineRule="auto"/>
        <w:ind w:firstLine="540"/>
        <w:jc w:val="both"/>
      </w:pPr>
      <w:r>
        <w:rPr>
          <w:sz w:val="24"/>
        </w:rP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w:history="0"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материальных носителях</w:t>
        </w:r>
      </w:hyperlink>
      <w:r>
        <w:rPr>
          <w:sz w:val="24"/>
        </w:rPr>
        <w:t xml:space="preserve"> информации и с применением такой </w:t>
      </w:r>
      <w:hyperlink w:history="0" r:id="rId210"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технологии</w:t>
        </w:r>
      </w:hyperlink>
      <w:r>
        <w:rPr>
          <w:sz w:val="24"/>
        </w:rP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pPr>
        <w:pStyle w:val="0"/>
        <w:spacing w:before="240" w:lineRule="auto"/>
        <w:ind w:firstLine="540"/>
        <w:jc w:val="both"/>
      </w:pPr>
      <w:r>
        <w:rPr>
          <w:sz w:val="24"/>
        </w:rPr>
        <w:t xml:space="preserve">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bookmarkStart w:id="445" w:name="P445"/>
    <w:bookmarkEnd w:id="445"/>
    <w:p>
      <w:pPr>
        <w:pStyle w:val="0"/>
        <w:spacing w:before="240" w:lineRule="auto"/>
        <w:ind w:firstLine="540"/>
        <w:jc w:val="both"/>
      </w:pPr>
      <w:r>
        <w:rPr>
          <w:sz w:val="24"/>
        </w:rPr>
        <w:t xml:space="preserve">12. Оператор обязан в </w:t>
      </w:r>
      <w:hyperlink w:history="0" r:id="rId211"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quot; (Зарегистрировано в Минюсте России 20.02.2023 N 72404) {КонсультантПлюс}">
        <w:r>
          <w:rPr>
            <w:sz w:val="24"/>
            <w:color w:val="0000ff"/>
          </w:rPr>
          <w:t xml:space="preserve">порядке</w:t>
        </w:r>
      </w:hyperlink>
      <w:r>
        <w:rPr>
          <w:sz w:val="24"/>
        </w:rPr>
        <w:t xml:space="preserve">,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pPr>
        <w:pStyle w:val="0"/>
        <w:jc w:val="both"/>
      </w:pPr>
      <w:r>
        <w:rPr>
          <w:sz w:val="24"/>
        </w:rPr>
        <w:t xml:space="preserve">(часть 12 введена Федеральным </w:t>
      </w:r>
      <w:hyperlink w:history="0"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bookmarkStart w:id="447" w:name="P447"/>
    <w:bookmarkEnd w:id="447"/>
    <w:p>
      <w:pPr>
        <w:pStyle w:val="0"/>
        <w:spacing w:before="240" w:lineRule="auto"/>
        <w:ind w:firstLine="540"/>
        <w:jc w:val="both"/>
      </w:pPr>
      <w:r>
        <w:rPr>
          <w:sz w:val="24"/>
        </w:rPr>
        <w:t xml:space="preserve">13. Указанная в </w:t>
      </w:r>
      <w:hyperlink w:history="0"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w:r>
          <w:rPr>
            <w:sz w:val="24"/>
            <w:color w:val="0000ff"/>
          </w:rPr>
          <w:t xml:space="preserve">части 12</w:t>
        </w:r>
      </w:hyperlink>
      <w:r>
        <w:rPr>
          <w:sz w:val="24"/>
        </w:rP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pPr>
        <w:pStyle w:val="0"/>
        <w:jc w:val="both"/>
      </w:pPr>
      <w:r>
        <w:rPr>
          <w:sz w:val="24"/>
        </w:rPr>
        <w:t xml:space="preserve">(часть 13 введена Федеральным </w:t>
      </w:r>
      <w:hyperlink w:history="0"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14. Порядок передачи информации в соответствии с </w:t>
      </w:r>
      <w:hyperlink w:history="0"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
        <w:r>
          <w:rPr>
            <w:sz w:val="24"/>
            <w:color w:val="0000ff"/>
          </w:rPr>
          <w:t xml:space="preserve">частью 13</w:t>
        </w:r>
      </w:hyperlink>
      <w:r>
        <w:rPr>
          <w:sz w:val="24"/>
        </w:rP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pPr>
        <w:pStyle w:val="0"/>
        <w:jc w:val="both"/>
      </w:pPr>
      <w:r>
        <w:rPr>
          <w:sz w:val="24"/>
        </w:rPr>
        <w:t xml:space="preserve">(часть 14 введена Федеральным </w:t>
      </w:r>
      <w:hyperlink w:history="0" r:id="rId21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w:history="0" r:id="rId215"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от 3 апреля 1995 года N 40-ФЗ "О федеральной службе безопасности", Федеральным </w:t>
      </w:r>
      <w:hyperlink w:history="0" r:id="rId216"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217" w:tooltip="Федеральный закон от 10.01.1996 N 5-ФЗ (ред. от 28.02.2025) &quot;О внешней разведке&quot; {КонсультантПлюс}">
        <w:r>
          <w:rPr>
            <w:sz w:val="24"/>
            <w:color w:val="0000ff"/>
          </w:rPr>
          <w:t xml:space="preserve">законом</w:t>
        </w:r>
      </w:hyperlink>
      <w:r>
        <w:rPr>
          <w:sz w:val="24"/>
        </w:rPr>
        <w:t xml:space="preserve"> от 10 января 1996 года N 5-ФЗ "О внешней разведке", Федеральным </w:t>
      </w:r>
      <w:hyperlink w:history="0" r:id="rId218"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 Федеральным </w:t>
      </w:r>
      <w:hyperlink w:history="0" r:id="rId219"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4"/>
            <w:color w:val="0000ff"/>
          </w:rPr>
          <w:t xml:space="preserve">законом</w:t>
        </w:r>
      </w:hyperlink>
      <w:r>
        <w:rPr>
          <w:sz w:val="24"/>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220"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w:t>
      </w:r>
    </w:p>
    <w:p>
      <w:pPr>
        <w:pStyle w:val="0"/>
        <w:jc w:val="both"/>
      </w:pPr>
      <w:r>
        <w:rPr>
          <w:sz w:val="24"/>
        </w:rPr>
        <w:t xml:space="preserve">(часть 15 введена Федеральным </w:t>
      </w:r>
      <w:hyperlink w:history="0" r:id="rId221"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28.02.2025 N 23-ФЗ)</w:t>
      </w:r>
    </w:p>
    <w:p>
      <w:pPr>
        <w:pStyle w:val="0"/>
        <w:ind w:firstLine="540"/>
        <w:jc w:val="both"/>
      </w:pPr>
      <w:r>
        <w:rPr>
          <w:sz w:val="24"/>
        </w:rPr>
      </w:r>
    </w:p>
    <w:p>
      <w:pPr>
        <w:pStyle w:val="2"/>
        <w:outlineLvl w:val="1"/>
        <w:ind w:firstLine="540"/>
        <w:jc w:val="both"/>
      </w:pPr>
      <w:r>
        <w:rPr>
          <w:sz w:val="24"/>
        </w:rPr>
        <w:t xml:space="preserve">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2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обязан сообщить в порядке, предусмотренном </w:t>
      </w:r>
      <w:hyperlink w:history="0" w:anchor="P318" w:tooltip="Статья 14. Право субъекта персональных данных на доступ к его персональным данным">
        <w:r>
          <w:rPr>
            <w:sz w:val="24"/>
            <w:color w:val="0000ff"/>
          </w:rPr>
          <w:t xml:space="preserve">статьей 14</w:t>
        </w:r>
      </w:hyperlink>
      <w:r>
        <w:rPr>
          <w:sz w:val="24"/>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history="0"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4"/>
            <w:color w:val="0000ff"/>
          </w:rPr>
          <w:t xml:space="preserve">части 8 статьи 14</w:t>
        </w:r>
      </w:hyperlink>
      <w:r>
        <w:rPr>
          <w:sz w:val="24"/>
        </w:rP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pStyle w:val="0"/>
        <w:spacing w:before="240" w:lineRule="auto"/>
        <w:ind w:firstLine="540"/>
        <w:jc w:val="both"/>
      </w:pPr>
      <w:r>
        <w:rPr>
          <w:sz w:val="24"/>
        </w:rPr>
        <w:t xml:space="preserve">4. Оператор обязан сообщить в уполномоченный </w:t>
      </w:r>
      <w:hyperlink w:history="0" r:id="rId22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2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0"/>
        <w:spacing w:before="240" w:lineRule="auto"/>
        <w:ind w:firstLine="540"/>
        <w:jc w:val="both"/>
      </w:pPr>
      <w:r>
        <w:rPr>
          <w:sz w:val="24"/>
        </w:rPr>
        <w:t xml:space="preserve">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bookmarkStart w:id="472" w:name="P472"/>
    <w:bookmarkEnd w:id="472"/>
    <w:p>
      <w:pPr>
        <w:pStyle w:val="0"/>
        <w:spacing w:before="240" w:lineRule="auto"/>
        <w:ind w:firstLine="540"/>
        <w:jc w:val="both"/>
      </w:pPr>
      <w:r>
        <w:rPr>
          <w:sz w:val="24"/>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bookmarkStart w:id="473" w:name="P473"/>
    <w:bookmarkEnd w:id="473"/>
    <w:p>
      <w:pPr>
        <w:pStyle w:val="0"/>
        <w:spacing w:before="240" w:lineRule="auto"/>
        <w:ind w:firstLine="540"/>
        <w:jc w:val="both"/>
      </w:pPr>
      <w:r>
        <w:rPr>
          <w:sz w:val="24"/>
        </w:rP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pPr>
        <w:pStyle w:val="0"/>
        <w:spacing w:before="240" w:lineRule="auto"/>
        <w:ind w:firstLine="540"/>
        <w:jc w:val="both"/>
      </w:pPr>
      <w:r>
        <w:rPr>
          <w:sz w:val="24"/>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pPr>
        <w:pStyle w:val="0"/>
        <w:spacing w:before="240" w:lineRule="auto"/>
        <w:ind w:firstLine="540"/>
        <w:jc w:val="both"/>
      </w:pPr>
      <w:r>
        <w:rPr>
          <w:sz w:val="24"/>
        </w:rPr>
        <w:t xml:space="preserve">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pStyle w:val="0"/>
        <w:jc w:val="both"/>
      </w:pPr>
      <w:r>
        <w:rPr>
          <w:sz w:val="24"/>
        </w:rPr>
        <w:t xml:space="preserve">(часть 3.1 введена Федеральным </w:t>
      </w:r>
      <w:hyperlink w:history="0"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pStyle w:val="0"/>
        <w:spacing w:before="240" w:lineRule="auto"/>
        <w:ind w:firstLine="540"/>
        <w:jc w:val="both"/>
      </w:pPr>
      <w:r>
        <w:rPr>
          <w:sz w:val="24"/>
        </w:rP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bookmarkStart w:id="479" w:name="P479"/>
    <w:bookmarkEnd w:id="479"/>
    <w:p>
      <w:pPr>
        <w:pStyle w:val="0"/>
        <w:spacing w:before="240" w:lineRule="auto"/>
        <w:ind w:firstLine="540"/>
        <w:jc w:val="both"/>
      </w:pPr>
      <w:r>
        <w:rPr>
          <w:sz w:val="24"/>
        </w:rP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пунктами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частью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 статьи 11</w:t>
        </w:r>
      </w:hyperlink>
      <w:r>
        <w:rPr>
          <w:sz w:val="24"/>
        </w:rP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(часть 5.1 введена Федеральным </w:t>
      </w:r>
      <w:hyperlink w:history="0"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6. В случае отсутствия возможности уничтожения персональных данных в течение срока, указанного в </w:t>
      </w:r>
      <w:hyperlink w:history="0"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
        <w:r>
          <w:rPr>
            <w:sz w:val="24"/>
            <w:color w:val="0000ff"/>
          </w:rPr>
          <w:t xml:space="preserve">частях 3</w:t>
        </w:r>
      </w:hyperlink>
      <w:r>
        <w:rPr>
          <w:sz w:val="24"/>
        </w:rPr>
        <w:t xml:space="preserve"> - </w:t>
      </w:r>
      <w:hyperlink w:history="0"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
        <w:r>
          <w:rPr>
            <w:sz w:val="24"/>
            <w:color w:val="0000ff"/>
          </w:rPr>
          <w:t xml:space="preserve">5.1</w:t>
        </w:r>
      </w:hyperlink>
      <w:r>
        <w:rPr>
          <w:sz w:val="24"/>
        </w:rP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pPr>
        <w:pStyle w:val="0"/>
        <w:jc w:val="both"/>
      </w:pPr>
      <w:r>
        <w:rPr>
          <w:sz w:val="24"/>
        </w:rPr>
        <w:t xml:space="preserve">(в ред. Федерального </w:t>
      </w:r>
      <w:hyperlink w:history="0" r:id="rId2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7. Подтверждение уничтожения персональных данных в случаях, предусмотренных настоящей статьей, осуществляется в соответствии с </w:t>
      </w:r>
      <w:hyperlink w:history="0" r:id="rId231"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sz w:val="24"/>
            <w:color w:val="0000ff"/>
          </w:rPr>
          <w:t xml:space="preserve">требованиями</w:t>
        </w:r>
      </w:hyperlink>
      <w:r>
        <w:rPr>
          <w:sz w:val="24"/>
        </w:rPr>
        <w:t xml:space="preserve">, установленными уполномоченным органом по защите прав субъектов персональных данных.</w:t>
      </w:r>
    </w:p>
    <w:p>
      <w:pPr>
        <w:pStyle w:val="0"/>
        <w:jc w:val="both"/>
      </w:pPr>
      <w:r>
        <w:rPr>
          <w:sz w:val="24"/>
        </w:rPr>
        <w:t xml:space="preserve">(часть 7 введена Федеральным </w:t>
      </w:r>
      <w:hyperlink w:history="0"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bookmarkStart w:id="486" w:name="P486"/>
    <w:bookmarkEnd w:id="486"/>
    <w:p>
      <w:pPr>
        <w:pStyle w:val="2"/>
        <w:outlineLvl w:val="1"/>
        <w:ind w:firstLine="540"/>
        <w:jc w:val="both"/>
      </w:pPr>
      <w:r>
        <w:rPr>
          <w:sz w:val="24"/>
        </w:rPr>
        <w:t xml:space="preserve">Статья 22. Уведомление об обработке персональных данных</w:t>
      </w:r>
    </w:p>
    <w:p>
      <w:pPr>
        <w:pStyle w:val="0"/>
        <w:ind w:firstLine="540"/>
        <w:jc w:val="both"/>
      </w:pPr>
      <w:r>
        <w:rPr>
          <w:sz w:val="24"/>
        </w:rPr>
      </w:r>
    </w:p>
    <w:bookmarkStart w:id="488" w:name="P488"/>
    <w:bookmarkEnd w:id="488"/>
    <w:p>
      <w:pPr>
        <w:pStyle w:val="0"/>
        <w:ind w:firstLine="540"/>
        <w:jc w:val="both"/>
      </w:pPr>
      <w:r>
        <w:rPr>
          <w:sz w:val="24"/>
        </w:rP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history="0"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4"/>
            <w:color w:val="0000ff"/>
          </w:rPr>
          <w:t xml:space="preserve">частью 2</w:t>
        </w:r>
      </w:hyperlink>
      <w:r>
        <w:rPr>
          <w:sz w:val="24"/>
        </w:rPr>
        <w:t xml:space="preserve"> настоящей статьи.</w:t>
      </w:r>
    </w:p>
    <w:bookmarkStart w:id="489" w:name="P489"/>
    <w:bookmarkEnd w:id="489"/>
    <w:p>
      <w:pPr>
        <w:pStyle w:val="0"/>
        <w:spacing w:before="240" w:lineRule="auto"/>
        <w:ind w:firstLine="540"/>
        <w:jc w:val="both"/>
      </w:pPr>
      <w:r>
        <w:rPr>
          <w:sz w:val="24"/>
        </w:rPr>
        <w:t xml:space="preserve">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pPr>
        <w:pStyle w:val="0"/>
        <w:spacing w:before="240" w:lineRule="auto"/>
        <w:ind w:firstLine="540"/>
        <w:jc w:val="both"/>
      </w:pPr>
      <w:r>
        <w:rPr>
          <w:sz w:val="24"/>
        </w:rPr>
        <w:t xml:space="preserve">1) - 6) утратили силу с 1 сентября 2022 года. - Федеральный </w:t>
      </w:r>
      <w:hyperlink w:history="0"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w:t>
        </w:r>
      </w:hyperlink>
      <w:r>
        <w:rPr>
          <w:sz w:val="24"/>
        </w:rPr>
        <w:t xml:space="preserve"> от 14.07.2022 N 266-ФЗ;</w:t>
      </w:r>
    </w:p>
    <w:p>
      <w:pPr>
        <w:pStyle w:val="0"/>
        <w:spacing w:before="240" w:lineRule="auto"/>
        <w:ind w:firstLine="540"/>
        <w:jc w:val="both"/>
      </w:pPr>
      <w:r>
        <w:rPr>
          <w:sz w:val="24"/>
        </w:rPr>
        <w:t xml:space="preserve">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pPr>
        <w:pStyle w:val="0"/>
        <w:jc w:val="both"/>
      </w:pPr>
      <w:r>
        <w:rPr>
          <w:sz w:val="24"/>
        </w:rPr>
        <w:t xml:space="preserve">(п. 7 в ред. Федерального </w:t>
      </w:r>
      <w:hyperlink w:history="0"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8) в случае, если оператор осуществляет деятельность по обработке персональных данных исключительно без использования средств автоматизации;</w:t>
      </w:r>
    </w:p>
    <w:p>
      <w:pPr>
        <w:pStyle w:val="0"/>
        <w:jc w:val="both"/>
      </w:pPr>
      <w:r>
        <w:rPr>
          <w:sz w:val="24"/>
        </w:rPr>
        <w:t xml:space="preserve">(п. 8 в ред. Федерального </w:t>
      </w:r>
      <w:hyperlink w:history="0" r:id="rId2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9) обрабатываемых в случаях, предусмотренных </w:t>
      </w:r>
      <w:hyperlink w:history="0" r:id="rId23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законодательством</w:t>
        </w:r>
      </w:hyperlink>
      <w:r>
        <w:rPr>
          <w:sz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jc w:val="both"/>
      </w:pPr>
      <w:r>
        <w:rPr>
          <w:sz w:val="24"/>
        </w:rPr>
        <w:t xml:space="preserve">(п. 9 введен Федеральным </w:t>
      </w:r>
      <w:hyperlink w:history="0" r:id="rId23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bookmarkStart w:id="497" w:name="P497"/>
    <w:bookmarkEnd w:id="497"/>
    <w:p>
      <w:pPr>
        <w:pStyle w:val="0"/>
        <w:spacing w:before="240" w:lineRule="auto"/>
        <w:ind w:firstLine="540"/>
        <w:jc w:val="both"/>
      </w:pPr>
      <w:r>
        <w:rPr>
          <w:sz w:val="24"/>
        </w:rPr>
        <w:t xml:space="preserve">3. Уведомление, предусмотренное </w:t>
      </w:r>
      <w:hyperlink w:history="0"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4"/>
            <w:color w:val="0000ff"/>
          </w:rPr>
          <w:t xml:space="preserve">частью 1</w:t>
        </w:r>
      </w:hyperlink>
      <w:r>
        <w:rPr>
          <w:sz w:val="24"/>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pPr>
        <w:pStyle w:val="0"/>
        <w:jc w:val="both"/>
      </w:pPr>
      <w:r>
        <w:rPr>
          <w:sz w:val="24"/>
        </w:rPr>
        <w:t xml:space="preserve">(в ред. Федерального </w:t>
      </w:r>
      <w:hyperlink w:history="0" r:id="rId23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1) наименование (фамилия, имя, отчество), адрес оператора;</w:t>
      </w:r>
    </w:p>
    <w:p>
      <w:pPr>
        <w:pStyle w:val="0"/>
        <w:spacing w:before="240" w:lineRule="auto"/>
        <w:ind w:firstLine="540"/>
        <w:jc w:val="both"/>
      </w:pPr>
      <w:r>
        <w:rPr>
          <w:sz w:val="24"/>
        </w:rPr>
        <w:t xml:space="preserve">2) цель обработки персональных данных;</w:t>
      </w:r>
    </w:p>
    <w:bookmarkStart w:id="501" w:name="P501"/>
    <w:bookmarkEnd w:id="501"/>
    <w:p>
      <w:pPr>
        <w:pStyle w:val="0"/>
        <w:spacing w:before="240" w:lineRule="auto"/>
        <w:ind w:firstLine="540"/>
        <w:jc w:val="both"/>
      </w:pPr>
      <w:r>
        <w:rPr>
          <w:sz w:val="24"/>
        </w:rPr>
        <w:t xml:space="preserve">3) - 6) утратили силу с 1 сентября 2022 года. - Федеральный </w:t>
      </w:r>
      <w:hyperlink w:history="0" r:id="rId23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w:t>
        </w:r>
      </w:hyperlink>
      <w:r>
        <w:rPr>
          <w:sz w:val="24"/>
        </w:rPr>
        <w:t xml:space="preserve"> от 14.07.2022 N 266-ФЗ;</w:t>
      </w:r>
    </w:p>
    <w:bookmarkStart w:id="502" w:name="P502"/>
    <w:bookmarkEnd w:id="502"/>
    <w:p>
      <w:pPr>
        <w:pStyle w:val="0"/>
        <w:spacing w:before="240" w:lineRule="auto"/>
        <w:ind w:firstLine="540"/>
        <w:jc w:val="both"/>
      </w:pPr>
      <w:r>
        <w:rPr>
          <w:sz w:val="24"/>
        </w:rPr>
        <w:t xml:space="preserve">7) описание мер, предусмотренных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статьями 18.1</w:t>
        </w:r>
      </w:hyperlink>
      <w:r>
        <w:rPr>
          <w:sz w:val="24"/>
        </w:rPr>
        <w:t xml:space="preserve"> и </w:t>
      </w:r>
      <w:hyperlink w:history="0" w:anchor="P413" w:tooltip="Статья 19. Меры по обеспечению безопасности персональных данных при их обработке">
        <w:r>
          <w:rPr>
            <w:sz w:val="24"/>
            <w:color w:val="0000ff"/>
          </w:rPr>
          <w:t xml:space="preserve">19</w:t>
        </w:r>
      </w:hyperlink>
      <w:r>
        <w:rPr>
          <w:sz w:val="24"/>
        </w:rPr>
        <w:t xml:space="preserve"> настоящего Федерального закона, в том числе сведения о наличии шифровальных (криптографических) средств и наименования этих средств;</w:t>
      </w:r>
    </w:p>
    <w:p>
      <w:pPr>
        <w:pStyle w:val="0"/>
        <w:jc w:val="both"/>
      </w:pPr>
      <w:r>
        <w:rPr>
          <w:sz w:val="24"/>
        </w:rPr>
        <w:t xml:space="preserve">(п. 7 в ред. Федерального </w:t>
      </w:r>
      <w:hyperlink w:history="0" r:id="rId24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bookmarkStart w:id="504" w:name="P504"/>
    <w:bookmarkEnd w:id="504"/>
    <w:p>
      <w:pPr>
        <w:pStyle w:val="0"/>
        <w:spacing w:before="240" w:lineRule="auto"/>
        <w:ind w:firstLine="540"/>
        <w:jc w:val="both"/>
      </w:pPr>
      <w:r>
        <w:rPr>
          <w:sz w:val="24"/>
        </w:rPr>
        <w:t xml:space="preserve">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pPr>
        <w:pStyle w:val="0"/>
        <w:jc w:val="both"/>
      </w:pPr>
      <w:r>
        <w:rPr>
          <w:sz w:val="24"/>
        </w:rPr>
        <w:t xml:space="preserve">(п. 7.1 введен Федеральным </w:t>
      </w:r>
      <w:hyperlink w:history="0" r:id="rId24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8) дата начала обработки персональных данных;</w:t>
      </w:r>
    </w:p>
    <w:p>
      <w:pPr>
        <w:pStyle w:val="0"/>
        <w:spacing w:before="240" w:lineRule="auto"/>
        <w:ind w:firstLine="540"/>
        <w:jc w:val="both"/>
      </w:pPr>
      <w:r>
        <w:rPr>
          <w:sz w:val="24"/>
        </w:rPr>
        <w:t xml:space="preserve">9) срок или условие прекращения обработки персональных данных;</w:t>
      </w:r>
    </w:p>
    <w:bookmarkStart w:id="508" w:name="P508"/>
    <w:bookmarkEnd w:id="508"/>
    <w:p>
      <w:pPr>
        <w:pStyle w:val="0"/>
        <w:spacing w:before="240" w:lineRule="auto"/>
        <w:ind w:firstLine="540"/>
        <w:jc w:val="both"/>
      </w:pPr>
      <w:r>
        <w:rPr>
          <w:sz w:val="24"/>
        </w:rPr>
        <w:t xml:space="preserve">10) сведения о наличии или об отсутствии трансграничной передачи персональных данных в процессе их обработки;</w:t>
      </w:r>
    </w:p>
    <w:p>
      <w:pPr>
        <w:pStyle w:val="0"/>
        <w:jc w:val="both"/>
      </w:pPr>
      <w:r>
        <w:rPr>
          <w:sz w:val="24"/>
        </w:rPr>
        <w:t xml:space="preserve">(п. 10 введен Федеральным </w:t>
      </w:r>
      <w:hyperlink w:history="0" r:id="rId24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10.1) сведения о месте нахождения базы данных информации, содержащей персональные данные граждан Российской Федерации;</w:t>
      </w:r>
    </w:p>
    <w:p>
      <w:pPr>
        <w:pStyle w:val="0"/>
        <w:jc w:val="both"/>
      </w:pPr>
      <w:r>
        <w:rPr>
          <w:sz w:val="24"/>
        </w:rPr>
        <w:t xml:space="preserve">(п. 10.1 введен Федеральным </w:t>
      </w:r>
      <w:hyperlink w:history="0" r:id="rId24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pPr>
        <w:pStyle w:val="0"/>
        <w:jc w:val="both"/>
      </w:pPr>
      <w:r>
        <w:rPr>
          <w:sz w:val="24"/>
        </w:rPr>
        <w:t xml:space="preserve">(п. 10.2 введен Федеральным </w:t>
      </w:r>
      <w:hyperlink w:history="0" r:id="rId2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bookmarkStart w:id="514" w:name="P514"/>
    <w:bookmarkEnd w:id="514"/>
    <w:p>
      <w:pPr>
        <w:pStyle w:val="0"/>
        <w:spacing w:before="240" w:lineRule="auto"/>
        <w:ind w:firstLine="540"/>
        <w:jc w:val="both"/>
      </w:pPr>
      <w:r>
        <w:rPr>
          <w:sz w:val="24"/>
        </w:rPr>
        <w:t xml:space="preserve">11) сведения об обеспечении безопасности персональных данных в соответствии с </w:t>
      </w:r>
      <w:hyperlink w:history="0" r:id="rId24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требованиями</w:t>
        </w:r>
      </w:hyperlink>
      <w:r>
        <w:rPr>
          <w:sz w:val="24"/>
        </w:rPr>
        <w:t xml:space="preserve"> к защите персональных данных, установленными Правительством Российской Федерации.</w:t>
      </w:r>
    </w:p>
    <w:p>
      <w:pPr>
        <w:pStyle w:val="0"/>
        <w:jc w:val="both"/>
      </w:pPr>
      <w:r>
        <w:rPr>
          <w:sz w:val="24"/>
        </w:rPr>
        <w:t xml:space="preserve">(п. 11 введен Федеральным </w:t>
      </w:r>
      <w:hyperlink w:history="0" r:id="rId24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3.1. При предоставлении сведений, предусмотренных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частью 3</w:t>
        </w:r>
      </w:hyperlink>
      <w:r>
        <w:rPr>
          <w:sz w:val="24"/>
        </w:rP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pPr>
        <w:pStyle w:val="0"/>
        <w:jc w:val="both"/>
      </w:pPr>
      <w:r>
        <w:rPr>
          <w:sz w:val="24"/>
        </w:rPr>
        <w:t xml:space="preserve">(часть 3.1 введена Федеральным </w:t>
      </w:r>
      <w:hyperlink w:history="0" r:id="rId24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Уполномоченный </w:t>
      </w:r>
      <w:hyperlink w:history="0" r:id="rId24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bookmarkStart w:id="519" w:name="P519"/>
    <w:bookmarkEnd w:id="519"/>
    <w:p>
      <w:pPr>
        <w:pStyle w:val="0"/>
        <w:spacing w:before="240" w:lineRule="auto"/>
        <w:ind w:firstLine="540"/>
        <w:jc w:val="both"/>
      </w:pPr>
      <w:r>
        <w:rPr>
          <w:sz w:val="24"/>
        </w:rPr>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из реестра операторов.</w:t>
      </w:r>
    </w:p>
    <w:p>
      <w:pPr>
        <w:pStyle w:val="0"/>
        <w:jc w:val="both"/>
      </w:pPr>
      <w:r>
        <w:rPr>
          <w:sz w:val="24"/>
        </w:rPr>
        <w:t xml:space="preserve">(часть 4.1 введена Федеральным </w:t>
      </w:r>
      <w:hyperlink w:history="0"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pPr>
        <w:pStyle w:val="0"/>
        <w:spacing w:before="240" w:lineRule="auto"/>
        <w:ind w:firstLine="540"/>
        <w:jc w:val="both"/>
      </w:pPr>
      <w:r>
        <w:rPr>
          <w:sz w:val="24"/>
        </w:rPr>
        <w:t xml:space="preserve">6. В случае предоставления неполных или недостоверных сведений, указанных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bookmarkStart w:id="523" w:name="P523"/>
    <w:bookmarkEnd w:id="523"/>
    <w:p>
      <w:pPr>
        <w:pStyle w:val="0"/>
        <w:spacing w:before="240" w:lineRule="auto"/>
        <w:ind w:firstLine="540"/>
        <w:jc w:val="both"/>
      </w:pPr>
      <w:r>
        <w:rPr>
          <w:sz w:val="24"/>
        </w:rPr>
        <w:t xml:space="preserve">7. В случае изменения сведений, указанных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pPr>
        <w:pStyle w:val="0"/>
        <w:jc w:val="both"/>
      </w:pPr>
      <w:r>
        <w:rPr>
          <w:sz w:val="24"/>
        </w:rPr>
        <w:t xml:space="preserve">(часть 7 в ред. Федерального </w:t>
      </w:r>
      <w:hyperlink w:history="0" r:id="rId25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8. </w:t>
      </w:r>
      <w:hyperlink w:history="0" r:id="rId251"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персональных данных&quot; (Зарегистрировано в Минюсте России 15.12.2022 N 71532) {КонсультантПлюс}">
        <w:r>
          <w:rPr>
            <w:sz w:val="24"/>
            <w:color w:val="0000ff"/>
          </w:rPr>
          <w:t xml:space="preserve">Формы</w:t>
        </w:r>
      </w:hyperlink>
      <w:r>
        <w:rPr>
          <w:sz w:val="24"/>
        </w:rPr>
        <w:t xml:space="preserve"> уведомлений, предусмотренных </w:t>
      </w:r>
      <w:hyperlink w:history="0"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4"/>
            <w:color w:val="0000ff"/>
          </w:rPr>
          <w:t xml:space="preserve">частями 1</w:t>
        </w:r>
      </w:hyperlink>
      <w:r>
        <w:rPr>
          <w:sz w:val="24"/>
        </w:rPr>
        <w:t xml:space="preserve">, </w:t>
      </w:r>
      <w:hyperlink w:history="0"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ов.">
        <w:r>
          <w:rPr>
            <w:sz w:val="24"/>
            <w:color w:val="0000ff"/>
          </w:rPr>
          <w:t xml:space="preserve">4.1</w:t>
        </w:r>
      </w:hyperlink>
      <w:r>
        <w:rPr>
          <w:sz w:val="24"/>
        </w:rPr>
        <w:t xml:space="preserve"> и </w:t>
      </w:r>
      <w:hyperlink w:history="0"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
        <w:r>
          <w:rPr>
            <w:sz w:val="24"/>
            <w:color w:val="0000ff"/>
          </w:rPr>
          <w:t xml:space="preserve">7</w:t>
        </w:r>
      </w:hyperlink>
      <w:r>
        <w:rPr>
          <w:sz w:val="24"/>
        </w:rPr>
        <w:t xml:space="preserve"> настоящей статьи, устанавливаются уполномоченным органом по защите прав субъектов персональных данных.</w:t>
      </w:r>
    </w:p>
    <w:p>
      <w:pPr>
        <w:pStyle w:val="0"/>
        <w:jc w:val="both"/>
      </w:pPr>
      <w:r>
        <w:rPr>
          <w:sz w:val="24"/>
        </w:rPr>
        <w:t xml:space="preserve">(часть 8 введена Федеральным </w:t>
      </w:r>
      <w:hyperlink w:history="0" r:id="rId25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22.1. Лица, ответственные за организацию обработки персональных данных в организациях</w:t>
      </w:r>
    </w:p>
    <w:p>
      <w:pPr>
        <w:pStyle w:val="0"/>
        <w:ind w:firstLine="540"/>
        <w:jc w:val="both"/>
      </w:pPr>
      <w:r>
        <w:rPr>
          <w:sz w:val="24"/>
        </w:rPr>
      </w:r>
    </w:p>
    <w:p>
      <w:pPr>
        <w:pStyle w:val="0"/>
        <w:ind w:firstLine="540"/>
        <w:jc w:val="both"/>
      </w:pPr>
      <w:r>
        <w:rPr>
          <w:sz w:val="24"/>
        </w:rPr>
        <w:t xml:space="preserve">(введена Федеральным </w:t>
      </w:r>
      <w:hyperlink w:history="0" r:id="rId25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являющийся юридическим лицом, назначает лицо, ответственное за организацию обработки персональных данных.</w:t>
      </w:r>
    </w:p>
    <w:p>
      <w:pPr>
        <w:pStyle w:val="0"/>
        <w:spacing w:before="240" w:lineRule="auto"/>
        <w:ind w:firstLine="540"/>
        <w:jc w:val="both"/>
      </w:pPr>
      <w:r>
        <w:rPr>
          <w:sz w:val="24"/>
        </w:rPr>
        <w:t xml:space="preserve">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pPr>
        <w:pStyle w:val="0"/>
        <w:spacing w:before="240" w:lineRule="auto"/>
        <w:ind w:firstLine="540"/>
        <w:jc w:val="both"/>
      </w:pPr>
      <w:r>
        <w:rPr>
          <w:sz w:val="24"/>
        </w:rPr>
        <w:t xml:space="preserve">3. Оператор обязан предоставлять лицу, ответственному за организацию обработки персональных данных,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 статьи 22</w:t>
        </w:r>
      </w:hyperlink>
      <w:r>
        <w:rPr>
          <w:sz w:val="24"/>
        </w:rPr>
        <w:t xml:space="preserve"> настоящего Федерального закона.</w:t>
      </w:r>
    </w:p>
    <w:p>
      <w:pPr>
        <w:pStyle w:val="0"/>
        <w:spacing w:before="240" w:lineRule="auto"/>
        <w:ind w:firstLine="540"/>
        <w:jc w:val="both"/>
      </w:pPr>
      <w:r>
        <w:rPr>
          <w:sz w:val="24"/>
        </w:rPr>
        <w:t xml:space="preserve">4. Лицо, ответственное за организацию обработки персональных данных, в частности, обязано:</w:t>
      </w:r>
    </w:p>
    <w:p>
      <w:pPr>
        <w:pStyle w:val="0"/>
        <w:spacing w:before="240" w:lineRule="auto"/>
        <w:ind w:firstLine="540"/>
        <w:jc w:val="both"/>
      </w:pPr>
      <w:r>
        <w:rPr>
          <w:sz w:val="24"/>
        </w:rPr>
        <w:t xml:space="preserve">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w:t>
      </w:r>
      <w:r>
        <w:rPr>
          <w:sz w:val="24"/>
        </w:rPr>
        <w:t xml:space="preserve">требований</w:t>
      </w:r>
      <w:r>
        <w:rPr>
          <w:sz w:val="24"/>
        </w:rPr>
        <w:t xml:space="preserve"> к защите персональных данных;</w:t>
      </w:r>
    </w:p>
    <w:p>
      <w:pPr>
        <w:pStyle w:val="0"/>
        <w:spacing w:before="240" w:lineRule="auto"/>
        <w:ind w:firstLine="540"/>
        <w:jc w:val="both"/>
      </w:pPr>
      <w:r>
        <w:rPr>
          <w:sz w:val="24"/>
        </w:rPr>
        <w:t xml:space="preserve">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pPr>
        <w:pStyle w:val="0"/>
        <w:spacing w:before="240" w:lineRule="auto"/>
        <w:ind w:firstLine="540"/>
        <w:jc w:val="both"/>
      </w:pPr>
      <w:r>
        <w:rPr>
          <w:sz w:val="24"/>
        </w:rPr>
        <w:t xml:space="preserve">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pPr>
        <w:pStyle w:val="0"/>
        <w:ind w:firstLine="540"/>
        <w:jc w:val="both"/>
      </w:pPr>
      <w:r>
        <w:rPr>
          <w:sz w:val="24"/>
        </w:rPr>
      </w:r>
    </w:p>
    <w:p>
      <w:pPr>
        <w:pStyle w:val="2"/>
        <w:outlineLvl w:val="0"/>
        <w:jc w:val="center"/>
      </w:pPr>
      <w:r>
        <w:rPr>
          <w:sz w:val="24"/>
        </w:rPr>
        <w:t xml:space="preserve">Глава 5. ФЕДЕРАЛЬНЫЙ ГОСУДАРСТВЕННЫЙ КОНТРОЛЬ</w:t>
      </w:r>
    </w:p>
    <w:p>
      <w:pPr>
        <w:pStyle w:val="2"/>
        <w:jc w:val="center"/>
      </w:pPr>
      <w:r>
        <w:rPr>
          <w:sz w:val="24"/>
        </w:rPr>
        <w:t xml:space="preserve">(НАДЗОР) ЗА ОБРАБОТКОЙ ПЕРСОНАЛЬНЫХ ДАННЫХ. ОТВЕТСТВЕННОСТЬ</w:t>
      </w:r>
    </w:p>
    <w:p>
      <w:pPr>
        <w:pStyle w:val="2"/>
        <w:jc w:val="center"/>
      </w:pPr>
      <w:r>
        <w:rPr>
          <w:sz w:val="24"/>
        </w:rPr>
        <w:t xml:space="preserve">ЗА НАРУШЕНИЕ ТРЕБОВАНИЙ НАСТОЯЩЕГО ФЕДЕРАЛЬНОГО ЗАКОНА</w:t>
      </w:r>
    </w:p>
    <w:p>
      <w:pPr>
        <w:pStyle w:val="0"/>
        <w:jc w:val="center"/>
      </w:pPr>
      <w:r>
        <w:rPr>
          <w:sz w:val="24"/>
        </w:rPr>
        <w:t xml:space="preserve">(в ред. Федерального закона от 11.06.2021 </w:t>
      </w:r>
      <w:hyperlink w:history="0" r:id="rId2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Уполномоченный орган по защите прав субъектов персональных данных</w:t>
      </w:r>
    </w:p>
    <w:p>
      <w:pPr>
        <w:pStyle w:val="0"/>
        <w:ind w:firstLine="540"/>
        <w:jc w:val="both"/>
      </w:pPr>
      <w:r>
        <w:rPr>
          <w:sz w:val="24"/>
        </w:rPr>
      </w:r>
    </w:p>
    <w:p>
      <w:pPr>
        <w:pStyle w:val="0"/>
        <w:ind w:firstLine="540"/>
        <w:jc w:val="both"/>
      </w:pPr>
      <w:r>
        <w:rPr>
          <w:sz w:val="24"/>
        </w:rPr>
        <w:t xml:space="preserve">1. Уполномоченным органом по защите прав субъектов персональных данных является федеральный </w:t>
      </w:r>
      <w:hyperlink w:history="0" r:id="rId25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jc w:val="both"/>
      </w:pPr>
      <w:r>
        <w:rPr>
          <w:sz w:val="24"/>
        </w:rPr>
        <w:t xml:space="preserve">(часть 1 в ред. Федерального </w:t>
      </w:r>
      <w:hyperlink w:history="0" r:id="rId2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1.1. Утратил силу с 1 июля 2021 года. - Федеральный </w:t>
      </w:r>
      <w:hyperlink w:history="0"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bookmarkStart w:id="551" w:name="P551"/>
    <w:bookmarkEnd w:id="551"/>
    <w:p>
      <w:pPr>
        <w:pStyle w:val="0"/>
        <w:spacing w:before="240" w:lineRule="auto"/>
        <w:ind w:firstLine="540"/>
        <w:jc w:val="both"/>
      </w:pPr>
      <w:r>
        <w:rPr>
          <w:sz w:val="24"/>
        </w:rPr>
        <w:t xml:space="preserve">3. Уполномоченный орган по защите прав субъектов персональных данных имеет право:</w:t>
      </w:r>
    </w:p>
    <w:p>
      <w:pPr>
        <w:pStyle w:val="0"/>
        <w:spacing w:before="240" w:lineRule="auto"/>
        <w:ind w:firstLine="540"/>
        <w:jc w:val="both"/>
      </w:pPr>
      <w:r>
        <w:rPr>
          <w:sz w:val="24"/>
        </w:rPr>
        <w:t xml:space="preserve">1) запрашивать у физических или юридических лиц информацию, необходимую для реализации своих полномочий, и безвозмездно получать такую информацию;</w:t>
      </w:r>
    </w:p>
    <w:p>
      <w:pPr>
        <w:pStyle w:val="0"/>
        <w:spacing w:before="240" w:lineRule="auto"/>
        <w:ind w:firstLine="540"/>
        <w:jc w:val="both"/>
      </w:pPr>
      <w:r>
        <w:rPr>
          <w:sz w:val="24"/>
        </w:rPr>
        <w:t xml:space="preserve">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pPr>
        <w:pStyle w:val="0"/>
        <w:spacing w:before="240" w:lineRule="auto"/>
        <w:ind w:firstLine="540"/>
        <w:jc w:val="both"/>
      </w:pPr>
      <w:r>
        <w:rPr>
          <w:sz w:val="24"/>
        </w:rPr>
        <w:t xml:space="preserve">3) требовать от оператора уточнения, блокирования или уничтожения недостоверных или полученных незаконным путем персональных данных;</w:t>
      </w:r>
    </w:p>
    <w:p>
      <w:pPr>
        <w:pStyle w:val="0"/>
        <w:spacing w:before="240" w:lineRule="auto"/>
        <w:ind w:firstLine="540"/>
        <w:jc w:val="both"/>
      </w:pPr>
      <w:r>
        <w:rPr>
          <w:sz w:val="24"/>
        </w:rP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w:history="0" r:id="rId25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jc w:val="both"/>
      </w:pPr>
      <w:r>
        <w:rPr>
          <w:sz w:val="24"/>
        </w:rPr>
        <w:t xml:space="preserve">(п. 3.1 введен Федеральным </w:t>
      </w:r>
      <w:hyperlink w:history="0" r:id="rId25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pPr>
        <w:pStyle w:val="0"/>
        <w:spacing w:before="240" w:lineRule="auto"/>
        <w:ind w:firstLine="540"/>
        <w:jc w:val="both"/>
      </w:pPr>
      <w:r>
        <w:rPr>
          <w:sz w:val="24"/>
        </w:rPr>
        <w:t xml:space="preserve">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pPr>
        <w:pStyle w:val="0"/>
        <w:jc w:val="both"/>
      </w:pPr>
      <w:r>
        <w:rPr>
          <w:sz w:val="24"/>
        </w:rPr>
        <w:t xml:space="preserve">(в ред. Федерального </w:t>
      </w:r>
      <w:hyperlink w:history="0" r:id="rId26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history="0"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sz w:val="24"/>
            <w:color w:val="0000ff"/>
          </w:rPr>
          <w:t xml:space="preserve">пункте 7 части 3 статьи 22</w:t>
        </w:r>
      </w:hyperlink>
      <w:r>
        <w:rPr>
          <w:sz w:val="24"/>
        </w:rPr>
        <w:t xml:space="preserve"> настоящего Федерального закона;</w:t>
      </w:r>
    </w:p>
    <w:p>
      <w:pPr>
        <w:pStyle w:val="0"/>
        <w:jc w:val="both"/>
      </w:pPr>
      <w:r>
        <w:rPr>
          <w:sz w:val="24"/>
        </w:rPr>
        <w:t xml:space="preserve">(п. 5.1 введен Федеральным </w:t>
      </w:r>
      <w:hyperlink w:history="0" r:id="rId26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w:history="0" r:id="rId26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законодательством</w:t>
        </w:r>
      </w:hyperlink>
      <w:r>
        <w:rPr>
          <w:sz w:val="24"/>
        </w:rP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pPr>
        <w:pStyle w:val="0"/>
        <w:spacing w:before="240" w:lineRule="auto"/>
        <w:ind w:firstLine="540"/>
        <w:jc w:val="both"/>
      </w:pPr>
      <w:r>
        <w:rPr>
          <w:sz w:val="24"/>
        </w:rPr>
        <w:t xml:space="preserve">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pPr>
        <w:pStyle w:val="0"/>
        <w:spacing w:before="240" w:lineRule="auto"/>
        <w:ind w:firstLine="540"/>
        <w:jc w:val="both"/>
      </w:pPr>
      <w:r>
        <w:rPr>
          <w:sz w:val="24"/>
        </w:rPr>
        <w:t xml:space="preserve">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pPr>
        <w:pStyle w:val="0"/>
        <w:jc w:val="both"/>
      </w:pPr>
      <w:r>
        <w:rPr>
          <w:sz w:val="24"/>
        </w:rPr>
        <w:t xml:space="preserve">(п. 8 в ред. Федерального </w:t>
      </w:r>
      <w:hyperlink w:history="0" r:id="rId26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9) привлекать к административной ответственности лиц, виновных в нарушении настоящего Федерального закона.</w:t>
      </w:r>
    </w:p>
    <w:bookmarkStart w:id="567" w:name="P567"/>
    <w:bookmarkEnd w:id="567"/>
    <w:p>
      <w:pPr>
        <w:pStyle w:val="0"/>
        <w:spacing w:before="240" w:lineRule="auto"/>
        <w:ind w:firstLine="540"/>
        <w:jc w:val="both"/>
      </w:pPr>
      <w:r>
        <w:rPr>
          <w:sz w:val="24"/>
        </w:rPr>
        <w:t xml:space="preserve">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pPr>
        <w:pStyle w:val="0"/>
        <w:spacing w:before="240" w:lineRule="auto"/>
        <w:ind w:firstLine="540"/>
        <w:jc w:val="both"/>
      </w:pPr>
      <w:r>
        <w:rPr>
          <w:sz w:val="24"/>
        </w:rPr>
        <w:t xml:space="preserve">5. Уполномоченный орган по защите прав субъектов персональных данных обязан:</w:t>
      </w:r>
    </w:p>
    <w:p>
      <w:pPr>
        <w:pStyle w:val="0"/>
        <w:spacing w:before="240" w:lineRule="auto"/>
        <w:ind w:firstLine="540"/>
        <w:jc w:val="both"/>
      </w:pPr>
      <w:r>
        <w:rPr>
          <w:sz w:val="24"/>
        </w:rPr>
        <w:t xml:space="preserve">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pPr>
        <w:pStyle w:val="0"/>
        <w:spacing w:before="240" w:lineRule="auto"/>
        <w:ind w:firstLine="540"/>
        <w:jc w:val="both"/>
      </w:pPr>
      <w:r>
        <w:rPr>
          <w:sz w:val="24"/>
        </w:rP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pPr>
        <w:pStyle w:val="0"/>
        <w:spacing w:before="240" w:lineRule="auto"/>
        <w:ind w:firstLine="540"/>
        <w:jc w:val="both"/>
      </w:pPr>
      <w:r>
        <w:rPr>
          <w:sz w:val="24"/>
        </w:rPr>
        <w:t xml:space="preserve">3) вести реестр операторов;</w:t>
      </w:r>
    </w:p>
    <w:p>
      <w:pPr>
        <w:pStyle w:val="0"/>
        <w:spacing w:before="240" w:lineRule="auto"/>
        <w:ind w:firstLine="540"/>
        <w:jc w:val="both"/>
      </w:pPr>
      <w:r>
        <w:rPr>
          <w:sz w:val="24"/>
        </w:rPr>
        <w:t xml:space="preserve">4) осуществлять меры, направленные на совершенствование защиты прав субъектов персональных данных;</w:t>
      </w:r>
    </w:p>
    <w:p>
      <w:pPr>
        <w:pStyle w:val="0"/>
        <w:spacing w:before="240" w:lineRule="auto"/>
        <w:ind w:firstLine="540"/>
        <w:jc w:val="both"/>
      </w:pPr>
      <w:r>
        <w:rPr>
          <w:sz w:val="24"/>
        </w:rPr>
        <w:t xml:space="preserve">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pPr>
        <w:pStyle w:val="0"/>
        <w:jc w:val="both"/>
      </w:pPr>
      <w:r>
        <w:rPr>
          <w:sz w:val="24"/>
        </w:rPr>
        <w:t xml:space="preserve">(в ред. Федерального </w:t>
      </w:r>
      <w:hyperlink w:history="0" r:id="rId26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148-ФЗ)</w:t>
      </w:r>
    </w:p>
    <w:p>
      <w:pPr>
        <w:pStyle w:val="0"/>
        <w:spacing w:before="240" w:lineRule="auto"/>
        <w:ind w:firstLine="540"/>
        <w:jc w:val="both"/>
      </w:pPr>
      <w:r>
        <w:rPr>
          <w:sz w:val="24"/>
        </w:rPr>
        <w:t xml:space="preserve">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pPr>
        <w:pStyle w:val="0"/>
        <w:spacing w:before="240" w:lineRule="auto"/>
        <w:ind w:firstLine="540"/>
        <w:jc w:val="both"/>
      </w:pPr>
      <w:r>
        <w:rPr>
          <w:sz w:val="24"/>
        </w:rPr>
        <w:t xml:space="preserve">7) выполнять иные предусмотренные законодательством Российской Федерации обязанности.</w:t>
      </w:r>
    </w:p>
    <w:p>
      <w:pPr>
        <w:pStyle w:val="0"/>
        <w:spacing w:before="240" w:lineRule="auto"/>
        <w:ind w:firstLine="540"/>
        <w:jc w:val="both"/>
      </w:pPr>
      <w:r>
        <w:rPr>
          <w:sz w:val="24"/>
        </w:rPr>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pPr>
        <w:pStyle w:val="0"/>
        <w:jc w:val="both"/>
      </w:pPr>
      <w:r>
        <w:rPr>
          <w:sz w:val="24"/>
        </w:rPr>
        <w:t xml:space="preserve">(часть 5.1 введена Федеральным </w:t>
      </w:r>
      <w:hyperlink w:history="0" r:id="rId26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5.2. Права и обязанности уполномоченного органа по защите прав субъектов персональных данных, установленные в </w:t>
      </w:r>
      <w:hyperlink w:history="0" w:anchor="P551" w:tooltip="3. Уполномоченный орган по защите прав субъектов персональных данных имеет право:">
        <w:r>
          <w:rPr>
            <w:sz w:val="24"/>
            <w:color w:val="0000ff"/>
          </w:rPr>
          <w:t xml:space="preserve">частях 3</w:t>
        </w:r>
      </w:hyperlink>
      <w:r>
        <w:rPr>
          <w:sz w:val="24"/>
        </w:rPr>
        <w:t xml:space="preserve"> и </w:t>
      </w:r>
      <w:hyperlink w:history="0"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sz w:val="24"/>
            <w:color w:val="0000ff"/>
          </w:rPr>
          <w:t xml:space="preserve">4</w:t>
        </w:r>
      </w:hyperlink>
      <w:r>
        <w:rPr>
          <w:sz w:val="24"/>
        </w:rPr>
        <w:t xml:space="preserve"> настоящей статьи, осуществляются им непосредственно и не могут быть переданы иным органам государственной власти.</w:t>
      </w:r>
    </w:p>
    <w:p>
      <w:pPr>
        <w:pStyle w:val="0"/>
        <w:jc w:val="both"/>
      </w:pPr>
      <w:r>
        <w:rPr>
          <w:sz w:val="24"/>
        </w:rPr>
        <w:t xml:space="preserve">(часть 5.2 введена Федеральным </w:t>
      </w:r>
      <w:hyperlink w:history="0" r:id="rId26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6. Решения уполномоченного органа по защите прав субъектов персональных данных могут быть обжалованы в судебном порядке.</w:t>
      </w:r>
    </w:p>
    <w:p>
      <w:pPr>
        <w:pStyle w:val="0"/>
        <w:spacing w:before="240" w:lineRule="auto"/>
        <w:ind w:firstLine="540"/>
        <w:jc w:val="both"/>
      </w:pPr>
      <w:r>
        <w:rPr>
          <w:sz w:val="24"/>
        </w:rPr>
        <w:t xml:space="preserve">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pPr>
        <w:pStyle w:val="0"/>
        <w:spacing w:before="240" w:lineRule="auto"/>
        <w:ind w:firstLine="540"/>
        <w:jc w:val="both"/>
      </w:pPr>
      <w:r>
        <w:rPr>
          <w:sz w:val="24"/>
        </w:rPr>
        <w:t xml:space="preserve">8. Финансирование уполномоченного органа по защите прав субъектов персональных данных осуществляется за счет средств федерального бюджета.</w:t>
      </w:r>
    </w:p>
    <w:p>
      <w:pPr>
        <w:pStyle w:val="0"/>
        <w:spacing w:before="240" w:lineRule="auto"/>
        <w:ind w:firstLine="540"/>
        <w:jc w:val="both"/>
      </w:pPr>
      <w:r>
        <w:rPr>
          <w:sz w:val="24"/>
        </w:rPr>
        <w:t xml:space="preserve">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pPr>
        <w:pStyle w:val="0"/>
        <w:spacing w:before="240" w:lineRule="auto"/>
        <w:ind w:firstLine="540"/>
        <w:jc w:val="both"/>
      </w:pPr>
      <w:r>
        <w:rPr>
          <w:sz w:val="24"/>
        </w:rPr>
        <w:t xml:space="preserve">10. Для учета информации об инцидентах, предусмотренных </w:t>
      </w:r>
      <w:hyperlink w:history="0"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4"/>
            <w:color w:val="0000ff"/>
          </w:rPr>
          <w:t xml:space="preserve">частью 3.1 статьи 21</w:t>
        </w:r>
      </w:hyperlink>
      <w:r>
        <w:rPr>
          <w:sz w:val="24"/>
        </w:rP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w:history="0" r:id="rId267"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quot; (Зарегистрировано в Минюсте России 28.12.2022 N 71851) {КонсультантПлюс}">
        <w:r>
          <w:rPr>
            <w:sz w:val="24"/>
            <w:color w:val="0000ff"/>
          </w:rPr>
          <w:t xml:space="preserve">порядок и условия</w:t>
        </w:r>
      </w:hyperlink>
      <w:r>
        <w:rPr>
          <w:sz w:val="24"/>
        </w:rPr>
        <w:t xml:space="preserve"> взаимодействия с операторами в рамках ведения указанного реестра.</w:t>
      </w:r>
    </w:p>
    <w:p>
      <w:pPr>
        <w:pStyle w:val="0"/>
        <w:jc w:val="both"/>
      </w:pPr>
      <w:r>
        <w:rPr>
          <w:sz w:val="24"/>
        </w:rPr>
        <w:t xml:space="preserve">(часть 10 введена Федеральным </w:t>
      </w:r>
      <w:hyperlink w:history="0"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pPr>
        <w:pStyle w:val="0"/>
        <w:jc w:val="both"/>
      </w:pPr>
      <w:r>
        <w:rPr>
          <w:sz w:val="24"/>
        </w:rPr>
        <w:t xml:space="preserve">(часть 11 введена Федеральным </w:t>
      </w:r>
      <w:hyperlink w:history="0" r:id="rId2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12. Уполномоченный орган по защите прав субъектов персональных данных устанавливает </w:t>
      </w:r>
      <w:hyperlink w:history="0"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требования</w:t>
        </w:r>
      </w:hyperlink>
      <w:r>
        <w:rPr>
          <w:sz w:val="24"/>
        </w:rPr>
        <w:t xml:space="preserve"> к обезличиванию персональных данных и </w:t>
      </w:r>
      <w:hyperlink w:history="0" r:id="rId271"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методы</w:t>
        </w:r>
      </w:hyperlink>
      <w:r>
        <w:rPr>
          <w:sz w:val="24"/>
        </w:rPr>
        <w:t xml:space="preserve"> обезличивания персональных данных, за исключением случаев, указанных в </w:t>
      </w:r>
      <w:hyperlink w:history="0"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
        <w:r>
          <w:rPr>
            <w:sz w:val="24"/>
            <w:color w:val="0000ff"/>
          </w:rPr>
          <w:t xml:space="preserve">пункте 9.1 части 1 статьи 6</w:t>
        </w:r>
      </w:hyperlink>
      <w:r>
        <w:rPr>
          <w:sz w:val="24"/>
        </w:rPr>
        <w:t xml:space="preserve"> настоящего Федерального закона.</w:t>
      </w:r>
    </w:p>
    <w:p>
      <w:pPr>
        <w:pStyle w:val="0"/>
        <w:jc w:val="both"/>
      </w:pPr>
      <w:r>
        <w:rPr>
          <w:sz w:val="24"/>
        </w:rPr>
        <w:t xml:space="preserve">(часть 12 введена Федеральным </w:t>
      </w:r>
      <w:hyperlink w:history="0" r:id="rId272"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ind w:firstLine="540"/>
        <w:jc w:val="both"/>
      </w:pPr>
      <w:r>
        <w:rPr>
          <w:sz w:val="24"/>
        </w:rPr>
      </w:r>
    </w:p>
    <w:p>
      <w:pPr>
        <w:pStyle w:val="2"/>
        <w:outlineLvl w:val="1"/>
        <w:ind w:firstLine="540"/>
        <w:jc w:val="both"/>
      </w:pPr>
      <w:r>
        <w:rPr>
          <w:sz w:val="24"/>
        </w:rPr>
        <w:t xml:space="preserve">Статья 23.1. Федеральный государственный контроль (надзор) за обработкой персональных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2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spacing w:before="240" w:lineRule="auto"/>
        <w:ind w:firstLine="540"/>
        <w:jc w:val="both"/>
      </w:pPr>
      <w:r>
        <w:rPr>
          <w:sz w:val="24"/>
        </w:rP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hyperlink w:history="0" r:id="rId274"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требований</w:t>
        </w:r>
      </w:hyperlink>
      <w:r>
        <w:rPr>
          <w:sz w:val="24"/>
        </w:rPr>
        <w:t xml:space="preserve">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pPr>
        <w:pStyle w:val="0"/>
        <w:spacing w:before="240" w:lineRule="auto"/>
        <w:ind w:firstLine="540"/>
        <w:jc w:val="both"/>
      </w:pPr>
      <w:r>
        <w:rPr>
          <w:sz w:val="24"/>
        </w:rPr>
        <w:t xml:space="preserve">3. Федеральный государственный контроль (надзор) за обработкой персональных данных осуществляется в соответствии с Федеральным </w:t>
      </w:r>
      <w:hyperlink w:history="0" r:id="rId27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pPr>
        <w:pStyle w:val="0"/>
        <w:spacing w:before="240" w:lineRule="auto"/>
        <w:ind w:firstLine="540"/>
        <w:jc w:val="both"/>
      </w:pPr>
      <w:r>
        <w:rPr>
          <w:sz w:val="24"/>
        </w:rP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w:history="0" r:id="rId27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60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277"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ых&quot;) {КонсультантПлюс}">
        <w:r>
          <w:rPr>
            <w:sz w:val="24"/>
            <w:color w:val="0000ff"/>
          </w:rPr>
          <w:t xml:space="preserve">Положение</w:t>
        </w:r>
      </w:hyperlink>
      <w:r>
        <w:rPr>
          <w:sz w:val="24"/>
        </w:rP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Ответственность за нарушение требований настоящего Федерального закона</w:t>
      </w:r>
    </w:p>
    <w:p>
      <w:pPr>
        <w:pStyle w:val="0"/>
        <w:ind w:firstLine="540"/>
        <w:jc w:val="both"/>
      </w:pPr>
      <w:r>
        <w:rPr>
          <w:sz w:val="24"/>
        </w:rPr>
      </w:r>
    </w:p>
    <w:p>
      <w:pPr>
        <w:pStyle w:val="0"/>
        <w:ind w:firstLine="540"/>
        <w:jc w:val="both"/>
      </w:pPr>
      <w:r>
        <w:rPr>
          <w:sz w:val="24"/>
        </w:rPr>
        <w:t xml:space="preserve">1. Лица, виновные в нарушении требований настоящего Федерального закона, несут предусмотренную </w:t>
      </w:r>
      <w:r>
        <w:rPr>
          <w:sz w:val="24"/>
        </w:rPr>
        <w:t xml:space="preserve">законодательством</w:t>
      </w:r>
      <w:r>
        <w:rPr>
          <w:sz w:val="24"/>
        </w:rPr>
        <w:t xml:space="preserve"> Российской Федерации ответственность.</w:t>
      </w:r>
    </w:p>
    <w:p>
      <w:pPr>
        <w:pStyle w:val="0"/>
        <w:jc w:val="both"/>
      </w:pPr>
      <w:r>
        <w:rPr>
          <w:sz w:val="24"/>
        </w:rPr>
        <w:t xml:space="preserve">(в ред. Федерального </w:t>
      </w:r>
      <w:hyperlink w:history="0" r:id="rId27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w:history="0" r:id="rId279"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требований</w:t>
        </w:r>
      </w:hyperlink>
      <w:r>
        <w:rPr>
          <w:sz w:val="24"/>
        </w:rPr>
        <w:t xml:space="preserve"> к защите персональных данных, установленных в соответствии с настоящим Федеральным законом, подлежит возмещению в соответствии с </w:t>
      </w:r>
      <w:hyperlink w:history="0" r:id="rId2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pPr>
        <w:pStyle w:val="0"/>
        <w:jc w:val="both"/>
      </w:pPr>
      <w:r>
        <w:rPr>
          <w:sz w:val="24"/>
        </w:rPr>
        <w:t xml:space="preserve">(часть 2 введена Федеральным </w:t>
      </w:r>
      <w:hyperlink w:history="0" r:id="rId28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p>
      <w:pPr>
        <w:pStyle w:val="2"/>
        <w:outlineLvl w:val="0"/>
        <w:jc w:val="center"/>
      </w:pPr>
      <w:r>
        <w:rPr>
          <w:sz w:val="24"/>
        </w:rPr>
        <w:t xml:space="preserve">Глава 6. ЗАКЛЮЧИТЕЛЬНЫЕ ПОЛОЖЕНИЯ</w:t>
      </w:r>
    </w:p>
    <w:p>
      <w:pPr>
        <w:pStyle w:val="0"/>
        <w:ind w:firstLine="540"/>
        <w:jc w:val="both"/>
      </w:pPr>
      <w:r>
        <w:rPr>
          <w:sz w:val="24"/>
        </w:rPr>
      </w:r>
    </w:p>
    <w:p>
      <w:pPr>
        <w:pStyle w:val="2"/>
        <w:outlineLvl w:val="1"/>
        <w:ind w:firstLine="540"/>
        <w:jc w:val="both"/>
      </w:pPr>
      <w:r>
        <w:rPr>
          <w:sz w:val="24"/>
        </w:rPr>
        <w:t xml:space="preserve">Статья 25. Заключительные положения</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w:t>
      </w:r>
    </w:p>
    <w:p>
      <w:pPr>
        <w:pStyle w:val="0"/>
        <w:spacing w:before="240" w:lineRule="auto"/>
        <w:ind w:firstLine="540"/>
        <w:jc w:val="both"/>
      </w:pPr>
      <w:r>
        <w:rPr>
          <w:sz w:val="24"/>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pPr>
        <w:pStyle w:val="0"/>
        <w:spacing w:before="240" w:lineRule="auto"/>
        <w:ind w:firstLine="540"/>
        <w:jc w:val="both"/>
      </w:pPr>
      <w:r>
        <w:rPr>
          <w:sz w:val="24"/>
        </w:rP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history="0" w:anchor="P501" w:tooltip="3) - 6) утратили силу с 1 сентября 2022 года. - Федеральный закон от 14.07.2022 N 266-ФЗ;">
        <w:r>
          <w:rPr>
            <w:sz w:val="24"/>
            <w:color w:val="0000ff"/>
          </w:rPr>
          <w:t xml:space="preserve">пунктах 5</w:t>
        </w:r>
      </w:hyperlink>
      <w:r>
        <w:rPr>
          <w:sz w:val="24"/>
        </w:rPr>
        <w:t xml:space="preserve">, </w:t>
      </w:r>
      <w:hyperlink w:history="0"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sz w:val="24"/>
            <w:color w:val="0000ff"/>
          </w:rPr>
          <w:t xml:space="preserve">7.1</w:t>
        </w:r>
      </w:hyperlink>
      <w:r>
        <w:rPr>
          <w:sz w:val="24"/>
        </w:rPr>
        <w:t xml:space="preserve">, </w:t>
      </w:r>
      <w:hyperlink w:history="0" w:anchor="P508" w:tooltip="10) сведения о наличии или об отсутствии трансграничной передачи персональных данных в процессе их обработки;">
        <w:r>
          <w:rPr>
            <w:sz w:val="24"/>
            <w:color w:val="0000ff"/>
          </w:rPr>
          <w:t xml:space="preserve">10</w:t>
        </w:r>
      </w:hyperlink>
      <w:r>
        <w:rPr>
          <w:sz w:val="24"/>
        </w:rPr>
        <w:t xml:space="preserve"> и </w:t>
      </w:r>
      <w:hyperlink w:history="0"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sz w:val="24"/>
            <w:color w:val="0000ff"/>
          </w:rPr>
          <w:t xml:space="preserve">11 части 3 статьи 22</w:t>
        </w:r>
      </w:hyperlink>
      <w:r>
        <w:rPr>
          <w:sz w:val="24"/>
        </w:rPr>
        <w:t xml:space="preserve"> настоящего Федерального закона, не позднее 1 января 2013 года.</w:t>
      </w:r>
    </w:p>
    <w:p>
      <w:pPr>
        <w:pStyle w:val="0"/>
        <w:jc w:val="both"/>
      </w:pPr>
      <w:r>
        <w:rPr>
          <w:sz w:val="24"/>
        </w:rPr>
        <w:t xml:space="preserve">(часть 2.1 введена Федеральным </w:t>
      </w:r>
      <w:hyperlink w:history="0" r:id="rId28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3. Утратил силу. - Федеральный </w:t>
      </w:r>
      <w:hyperlink w:history="0" r:id="rId28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25.07.2011 N 261-ФЗ.</w:t>
      </w:r>
    </w:p>
    <w:p>
      <w:pPr>
        <w:pStyle w:val="0"/>
        <w:spacing w:before="240" w:lineRule="auto"/>
        <w:ind w:firstLine="540"/>
        <w:jc w:val="both"/>
      </w:pPr>
      <w:r>
        <w:rPr>
          <w:sz w:val="24"/>
        </w:rP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history="0"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4"/>
            <w:color w:val="0000ff"/>
          </w:rPr>
          <w:t xml:space="preserve">частью 2 статьи 22</w:t>
        </w:r>
      </w:hyperlink>
      <w:r>
        <w:rPr>
          <w:sz w:val="24"/>
        </w:rPr>
        <w:t xml:space="preserve"> настоящего Федерального закона, уведомление, предусмотренное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частью 3 статьи 22</w:t>
        </w:r>
      </w:hyperlink>
      <w:r>
        <w:rPr>
          <w:sz w:val="24"/>
        </w:rPr>
        <w:t xml:space="preserve"> настоящего Федерального закона, не позднее 1 января 2008 года.</w:t>
      </w:r>
    </w:p>
    <w:p>
      <w:pPr>
        <w:pStyle w:val="0"/>
        <w:spacing w:before="240" w:lineRule="auto"/>
        <w:ind w:firstLine="540"/>
        <w:jc w:val="both"/>
      </w:pPr>
      <w:r>
        <w:rPr>
          <w:sz w:val="24"/>
        </w:rP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w:history="0"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0"/>
        <w:jc w:val="both"/>
      </w:pPr>
      <w:r>
        <w:rPr>
          <w:sz w:val="24"/>
        </w:rPr>
        <w:t xml:space="preserve">(часть 5 введена Федеральным </w:t>
      </w:r>
      <w:hyperlink w:history="0" r:id="rId28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июля 2006 года</w:t>
      </w:r>
    </w:p>
    <w:p>
      <w:pPr>
        <w:pStyle w:val="0"/>
        <w:spacing w:before="240" w:lineRule="auto"/>
      </w:pPr>
      <w:r>
        <w:rPr>
          <w:sz w:val="24"/>
        </w:rPr>
        <w:t xml:space="preserve">N 152-ФЗ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27.07.2006 N 152-ФЗ</w:t>
            <w:br/>
            <w:t>(ред. от 26.07.2026)</w:t>
            <w:br/>
            <w:t>"О персональных данных"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94106&amp;date=28.09.2026&amp;dst=100008&amp;field=134" TargetMode = "External"/><Relationship Id="rId9" Type="http://schemas.openxmlformats.org/officeDocument/2006/relationships/hyperlink" Target="https://login.consultant.ru/link/?req=doc&amp;base=LAW&amp;n=117446&amp;date=28.09.2026&amp;dst=100009&amp;field=134" TargetMode = "External"/><Relationship Id="rId10" Type="http://schemas.openxmlformats.org/officeDocument/2006/relationships/hyperlink" Target="https://login.consultant.ru/link/?req=doc&amp;base=LAW&amp;n=221446&amp;date=28.09.2026&amp;dst=100009&amp;field=134" TargetMode = "External"/><Relationship Id="rId11" Type="http://schemas.openxmlformats.org/officeDocument/2006/relationships/hyperlink" Target="https://login.consultant.ru/link/?req=doc&amp;base=LAW&amp;n=103017&amp;date=28.09.2026&amp;dst=100016&amp;field=134" TargetMode = "External"/><Relationship Id="rId12" Type="http://schemas.openxmlformats.org/officeDocument/2006/relationships/hyperlink" Target="https://login.consultant.ru/link/?req=doc&amp;base=LAW&amp;n=479088&amp;date=28.09.2026&amp;dst=100343&amp;field=134" TargetMode = "External"/><Relationship Id="rId13" Type="http://schemas.openxmlformats.org/officeDocument/2006/relationships/hyperlink" Target="https://login.consultant.ru/link/?req=doc&amp;base=LAW&amp;n=470150&amp;date=28.09.2026&amp;dst=100112&amp;field=134" TargetMode = "External"/><Relationship Id="rId14" Type="http://schemas.openxmlformats.org/officeDocument/2006/relationships/hyperlink" Target="https://login.consultant.ru/link/?req=doc&amp;base=LAW&amp;n=108338&amp;date=28.09.2026&amp;dst=100009&amp;field=134" TargetMode = "External"/><Relationship Id="rId15" Type="http://schemas.openxmlformats.org/officeDocument/2006/relationships/hyperlink" Target="https://login.consultant.ru/link/?req=doc&amp;base=LAW&amp;n=294856&amp;date=28.09.2026&amp;dst=100244&amp;field=134" TargetMode = "External"/><Relationship Id="rId16" Type="http://schemas.openxmlformats.org/officeDocument/2006/relationships/hyperlink" Target="https://login.consultant.ru/link/?req=doc&amp;base=LAW&amp;n=117437&amp;date=28.09.2026&amp;dst=100009&amp;field=134" TargetMode = "External"/><Relationship Id="rId17" Type="http://schemas.openxmlformats.org/officeDocument/2006/relationships/hyperlink" Target="https://login.consultant.ru/link/?req=doc&amp;base=LAW&amp;n=511734&amp;date=28.09.2026&amp;dst=100367&amp;field=134" TargetMode = "External"/><Relationship Id="rId18" Type="http://schemas.openxmlformats.org/officeDocument/2006/relationships/hyperlink" Target="https://login.consultant.ru/link/?req=doc&amp;base=LAW&amp;n=149651&amp;date=28.09.2026&amp;dst=100012&amp;field=134" TargetMode = "External"/><Relationship Id="rId19" Type="http://schemas.openxmlformats.org/officeDocument/2006/relationships/hyperlink" Target="https://login.consultant.ru/link/?req=doc&amp;base=LAW&amp;n=168067&amp;date=28.09.2026&amp;dst=100098&amp;field=134" TargetMode = "External"/><Relationship Id="rId20" Type="http://schemas.openxmlformats.org/officeDocument/2006/relationships/hyperlink" Target="https://login.consultant.ru/link/?req=doc&amp;base=LAW&amp;n=446154&amp;date=28.09.2026&amp;dst=100055&amp;field=134" TargetMode = "External"/><Relationship Id="rId21" Type="http://schemas.openxmlformats.org/officeDocument/2006/relationships/hyperlink" Target="https://login.consultant.ru/link/?req=doc&amp;base=LAW&amp;n=479103&amp;date=28.09.2026&amp;dst=100657&amp;field=134" TargetMode = "External"/><Relationship Id="rId22" Type="http://schemas.openxmlformats.org/officeDocument/2006/relationships/hyperlink" Target="https://login.consultant.ru/link/?req=doc&amp;base=LAW&amp;n=173429&amp;date=28.09.2026&amp;dst=100035&amp;field=134" TargetMode = "External"/><Relationship Id="rId23" Type="http://schemas.openxmlformats.org/officeDocument/2006/relationships/hyperlink" Target="https://login.consultant.ru/link/?req=doc&amp;base=LAW&amp;n=210228&amp;date=28.09.2026&amp;dst=100036&amp;field=134" TargetMode = "External"/><Relationship Id="rId24" Type="http://schemas.openxmlformats.org/officeDocument/2006/relationships/hyperlink" Target="https://login.consultant.ru/link/?req=doc&amp;base=LAW&amp;n=213151&amp;date=28.09.2026&amp;dst=100009&amp;field=134" TargetMode = "External"/><Relationship Id="rId25" Type="http://schemas.openxmlformats.org/officeDocument/2006/relationships/hyperlink" Target="https://login.consultant.ru/link/?req=doc&amp;base=LAW&amp;n=219027&amp;date=28.09.2026&amp;dst=100121&amp;field=134" TargetMode = "External"/><Relationship Id="rId26" Type="http://schemas.openxmlformats.org/officeDocument/2006/relationships/hyperlink" Target="https://login.consultant.ru/link/?req=doc&amp;base=LAW&amp;n=221222&amp;date=28.09.2026&amp;dst=100027&amp;field=134" TargetMode = "External"/><Relationship Id="rId27" Type="http://schemas.openxmlformats.org/officeDocument/2006/relationships/hyperlink" Target="https://login.consultant.ru/link/?req=doc&amp;base=LAW&amp;n=286760&amp;date=28.09.2026&amp;dst=100078&amp;field=134" TargetMode = "External"/><Relationship Id="rId28" Type="http://schemas.openxmlformats.org/officeDocument/2006/relationships/hyperlink" Target="https://login.consultant.ru/link/?req=doc&amp;base=LAW&amp;n=436353&amp;date=28.09.2026&amp;dst=100223&amp;field=134" TargetMode = "External"/><Relationship Id="rId29" Type="http://schemas.openxmlformats.org/officeDocument/2006/relationships/hyperlink" Target="https://login.consultant.ru/link/?req=doc&amp;base=LAW&amp;n=499813&amp;date=28.09.2026&amp;dst=100086&amp;field=134" TargetMode = "External"/><Relationship Id="rId30" Type="http://schemas.openxmlformats.org/officeDocument/2006/relationships/hyperlink" Target="https://login.consultant.ru/link/?req=doc&amp;base=LAW&amp;n=440511&amp;date=28.09.2026&amp;dst=100285&amp;field=134" TargetMode = "External"/><Relationship Id="rId31" Type="http://schemas.openxmlformats.org/officeDocument/2006/relationships/hyperlink" Target="https://login.consultant.ru/link/?req=doc&amp;base=LAW&amp;n=372684&amp;date=28.09.2026&amp;dst=100033&amp;field=134" TargetMode = "External"/><Relationship Id="rId32" Type="http://schemas.openxmlformats.org/officeDocument/2006/relationships/hyperlink" Target="https://login.consultant.ru/link/?req=doc&amp;base=LAW&amp;n=372682&amp;date=28.09.2026&amp;dst=100009&amp;field=134" TargetMode = "External"/><Relationship Id="rId33" Type="http://schemas.openxmlformats.org/officeDocument/2006/relationships/hyperlink" Target="https://login.consultant.ru/link/?req=doc&amp;base=LAW&amp;n=527321&amp;date=28.09.2026&amp;dst=101985&amp;field=134" TargetMode = "External"/><Relationship Id="rId34" Type="http://schemas.openxmlformats.org/officeDocument/2006/relationships/hyperlink" Target="https://login.consultant.ru/link/?req=doc&amp;base=LAW&amp;n=441769&amp;date=28.09.2026&amp;dst=100120&amp;field=134" TargetMode = "External"/><Relationship Id="rId35" Type="http://schemas.openxmlformats.org/officeDocument/2006/relationships/hyperlink" Target="https://login.consultant.ru/link/?req=doc&amp;base=LAW&amp;n=508356&amp;date=28.09.2026&amp;dst=100009&amp;field=134" TargetMode = "External"/><Relationship Id="rId36" Type="http://schemas.openxmlformats.org/officeDocument/2006/relationships/hyperlink" Target="https://login.consultant.ru/link/?req=doc&amp;base=LAW&amp;n=439120&amp;date=28.09.2026&amp;dst=100048&amp;field=134" TargetMode = "External"/><Relationship Id="rId37" Type="http://schemas.openxmlformats.org/officeDocument/2006/relationships/hyperlink" Target="https://login.consultant.ru/link/?req=doc&amp;base=LAW&amp;n=482468&amp;date=28.09.2026&amp;dst=100009&amp;field=134" TargetMode = "External"/><Relationship Id="rId38" Type="http://schemas.openxmlformats.org/officeDocument/2006/relationships/hyperlink" Target="https://login.consultant.ru/link/?req=doc&amp;base=LAW&amp;n=494799&amp;date=28.09.2026&amp;dst=100009&amp;field=134" TargetMode = "External"/><Relationship Id="rId39" Type="http://schemas.openxmlformats.org/officeDocument/2006/relationships/hyperlink" Target="https://login.consultant.ru/link/?req=doc&amp;base=LAW&amp;n=499984&amp;date=28.09.2026&amp;dst=100009&amp;field=134" TargetMode = "External"/><Relationship Id="rId40" Type="http://schemas.openxmlformats.org/officeDocument/2006/relationships/hyperlink" Target="https://login.consultant.ru/link/?req=doc&amp;base=LAW&amp;n=511128&amp;date=28.09.2026&amp;dst=100053&amp;field=134" TargetMode = "External"/><Relationship Id="rId41" Type="http://schemas.openxmlformats.org/officeDocument/2006/relationships/hyperlink" Target="https://login.consultant.ru/link/?req=doc&amp;base=LAW&amp;n=508287&amp;date=28.09.2026&amp;dst=100044&amp;field=134" TargetMode = "External"/><Relationship Id="rId42" Type="http://schemas.openxmlformats.org/officeDocument/2006/relationships/hyperlink" Target="https://login.consultant.ru/link/?req=doc&amp;base=LAW&amp;n=540340&amp;date=28.09.2026&amp;dst=100009&amp;field=134" TargetMode = "External"/><Relationship Id="rId43" Type="http://schemas.openxmlformats.org/officeDocument/2006/relationships/hyperlink" Target="https://login.consultant.ru/link/?req=doc&amp;base=LAW&amp;n=117437&amp;date=28.09.2026&amp;dst=100011&amp;field=134" TargetMode = "External"/><Relationship Id="rId44" Type="http://schemas.openxmlformats.org/officeDocument/2006/relationships/hyperlink" Target="https://login.consultant.ru/link/?req=doc&amp;base=LAW&amp;n=508356&amp;date=28.09.2026&amp;dst=100010&amp;field=134" TargetMode = "External"/><Relationship Id="rId45" Type="http://schemas.openxmlformats.org/officeDocument/2006/relationships/hyperlink" Target="https://login.consultant.ru/link/?req=doc&amp;base=LAW&amp;n=493187&amp;date=28.09.2026" TargetMode = "External"/><Relationship Id="rId46" Type="http://schemas.openxmlformats.org/officeDocument/2006/relationships/hyperlink" Target="https://login.consultant.ru/link/?req=doc&amp;base=LAW&amp;n=117437&amp;date=28.09.2026&amp;dst=100013&amp;field=134" TargetMode = "External"/><Relationship Id="rId47" Type="http://schemas.openxmlformats.org/officeDocument/2006/relationships/hyperlink" Target="https://login.consultant.ru/link/?req=doc&amp;base=LAW&amp;n=93980&amp;date=28.09.2026&amp;dst=100003&amp;field=134" TargetMode = "External"/><Relationship Id="rId48" Type="http://schemas.openxmlformats.org/officeDocument/2006/relationships/hyperlink" Target="https://login.consultant.ru/link/?req=doc&amp;base=LAW&amp;n=221222&amp;date=28.09.2026&amp;dst=100029&amp;field=134" TargetMode = "External"/><Relationship Id="rId49" Type="http://schemas.openxmlformats.org/officeDocument/2006/relationships/hyperlink" Target="https://login.consultant.ru/link/?req=doc&amp;base=LAW&amp;n=422098&amp;date=28.09.2026&amp;dst=46&amp;field=134" TargetMode = "External"/><Relationship Id="rId50" Type="http://schemas.openxmlformats.org/officeDocument/2006/relationships/hyperlink" Target="https://login.consultant.ru/link/?req=doc&amp;base=LAW&amp;n=221222&amp;date=28.09.2026&amp;dst=100030&amp;field=134" TargetMode = "External"/><Relationship Id="rId51" Type="http://schemas.openxmlformats.org/officeDocument/2006/relationships/hyperlink" Target="https://login.consultant.ru/link/?req=doc&amp;base=LAW&amp;n=133029&amp;date=28.09.2026&amp;dst=100011&amp;field=134" TargetMode = "External"/><Relationship Id="rId52" Type="http://schemas.openxmlformats.org/officeDocument/2006/relationships/hyperlink" Target="https://login.consultant.ru/link/?req=doc&amp;base=LAW&amp;n=117437&amp;date=28.09.2026&amp;dst=100014&amp;field=134" TargetMode = "External"/><Relationship Id="rId53" Type="http://schemas.openxmlformats.org/officeDocument/2006/relationships/hyperlink" Target="https://login.consultant.ru/link/?req=doc&amp;base=LAW&amp;n=372682&amp;date=28.09.2026&amp;dst=100010&amp;field=134" TargetMode = "External"/><Relationship Id="rId54" Type="http://schemas.openxmlformats.org/officeDocument/2006/relationships/hyperlink" Target="https://login.consultant.ru/link/?req=doc&amp;base=LAW&amp;n=2875&amp;date=28.09.2026" TargetMode = "External"/><Relationship Id="rId55" Type="http://schemas.openxmlformats.org/officeDocument/2006/relationships/hyperlink" Target="https://login.consultant.ru/link/?req=doc&amp;base=LAW&amp;n=117437&amp;date=28.09.2026&amp;dst=100028&amp;field=134" TargetMode = "External"/><Relationship Id="rId56" Type="http://schemas.openxmlformats.org/officeDocument/2006/relationships/hyperlink" Target="https://login.consultant.ru/link/?req=doc&amp;base=LAW&amp;n=496432&amp;date=28.09.2026&amp;dst=100010&amp;field=134" TargetMode = "External"/><Relationship Id="rId57" Type="http://schemas.openxmlformats.org/officeDocument/2006/relationships/hyperlink" Target="https://login.consultant.ru/link/?req=doc&amp;base=LAW&amp;n=508356&amp;date=28.09.2026&amp;dst=100012&amp;field=134" TargetMode = "External"/><Relationship Id="rId58" Type="http://schemas.openxmlformats.org/officeDocument/2006/relationships/hyperlink" Target="https://login.consultant.ru/link/?req=doc&amp;base=LAW&amp;n=2875&amp;date=28.09.2026" TargetMode = "External"/><Relationship Id="rId59" Type="http://schemas.openxmlformats.org/officeDocument/2006/relationships/hyperlink" Target="https://login.consultant.ru/link/?req=doc&amp;base=LAW&amp;n=453320&amp;date=28.09.2026&amp;dst=100817&amp;field=134" TargetMode = "External"/><Relationship Id="rId60" Type="http://schemas.openxmlformats.org/officeDocument/2006/relationships/hyperlink" Target="https://login.consultant.ru/link/?req=doc&amp;base=LAW&amp;n=440511&amp;date=28.09.2026&amp;dst=100285&amp;field=134" TargetMode = "External"/><Relationship Id="rId61" Type="http://schemas.openxmlformats.org/officeDocument/2006/relationships/hyperlink" Target="https://login.consultant.ru/link/?req=doc&amp;base=LAW&amp;n=117437&amp;date=28.09.2026&amp;dst=100030&amp;field=134" TargetMode = "External"/><Relationship Id="rId62" Type="http://schemas.openxmlformats.org/officeDocument/2006/relationships/hyperlink" Target="https://login.consultant.ru/link/?req=doc&amp;base=LAW&amp;n=117437&amp;date=28.09.2026&amp;dst=100039&amp;field=134" TargetMode = "External"/><Relationship Id="rId63" Type="http://schemas.openxmlformats.org/officeDocument/2006/relationships/hyperlink" Target="https://login.consultant.ru/link/?req=doc&amp;base=LAW&amp;n=221222&amp;date=28.09.2026&amp;dst=100033&amp;field=134" TargetMode = "External"/><Relationship Id="rId64" Type="http://schemas.openxmlformats.org/officeDocument/2006/relationships/hyperlink" Target="https://login.consultant.ru/link/?req=doc&amp;base=LAW&amp;n=533115&amp;date=28.09.2026" TargetMode = "External"/><Relationship Id="rId65" Type="http://schemas.openxmlformats.org/officeDocument/2006/relationships/hyperlink" Target="https://login.consultant.ru/link/?req=doc&amp;base=LAW&amp;n=221222&amp;date=28.09.2026&amp;dst=100035&amp;field=134" TargetMode = "External"/><Relationship Id="rId66" Type="http://schemas.openxmlformats.org/officeDocument/2006/relationships/hyperlink" Target="https://login.consultant.ru/link/?req=doc&amp;base=LAW&amp;n=541090&amp;date=28.09.2026" TargetMode = "External"/><Relationship Id="rId67" Type="http://schemas.openxmlformats.org/officeDocument/2006/relationships/hyperlink" Target="https://login.consultant.ru/link/?req=doc&amp;base=LAW&amp;n=511734&amp;date=28.09.2026&amp;dst=100368&amp;field=134" TargetMode = "External"/><Relationship Id="rId68" Type="http://schemas.openxmlformats.org/officeDocument/2006/relationships/hyperlink" Target="https://login.consultant.ru/link/?req=doc&amp;base=LAW&amp;n=168067&amp;date=28.09.2026&amp;dst=100098&amp;field=134" TargetMode = "External"/><Relationship Id="rId69" Type="http://schemas.openxmlformats.org/officeDocument/2006/relationships/hyperlink" Target="https://login.consultant.ru/link/?req=doc&amp;base=LAW&amp;n=210228&amp;date=28.09.2026&amp;dst=100037&amp;field=134" TargetMode = "External"/><Relationship Id="rId70" Type="http://schemas.openxmlformats.org/officeDocument/2006/relationships/hyperlink" Target="https://login.consultant.ru/link/?req=doc&amp;base=LAW&amp;n=508356&amp;date=28.09.2026&amp;dst=100015&amp;field=134" TargetMode = "External"/><Relationship Id="rId71" Type="http://schemas.openxmlformats.org/officeDocument/2006/relationships/hyperlink" Target="https://login.consultant.ru/link/?req=doc&amp;base=LAW&amp;n=526423&amp;date=28.09.2026" TargetMode = "External"/><Relationship Id="rId72" Type="http://schemas.openxmlformats.org/officeDocument/2006/relationships/hyperlink" Target="https://login.consultant.ru/link/?req=doc&amp;base=LAW&amp;n=210228&amp;date=28.09.2026&amp;dst=100038&amp;field=134" TargetMode = "External"/><Relationship Id="rId73" Type="http://schemas.openxmlformats.org/officeDocument/2006/relationships/hyperlink" Target="https://login.consultant.ru/link/?req=doc&amp;base=LAW&amp;n=385041&amp;date=28.09.2026&amp;dst=100047&amp;field=134" TargetMode = "External"/><Relationship Id="rId74" Type="http://schemas.openxmlformats.org/officeDocument/2006/relationships/hyperlink" Target="https://login.consultant.ru/link/?req=doc&amp;base=LAW&amp;n=538071&amp;date=28.09.2026&amp;dst=100287&amp;field=134" TargetMode = "External"/><Relationship Id="rId75" Type="http://schemas.openxmlformats.org/officeDocument/2006/relationships/hyperlink" Target="https://login.consultant.ru/link/?req=doc&amp;base=LAW&amp;n=499813&amp;date=28.09.2026&amp;dst=100025&amp;field=134" TargetMode = "External"/><Relationship Id="rId76" Type="http://schemas.openxmlformats.org/officeDocument/2006/relationships/hyperlink" Target="https://login.consultant.ru/link/?req=doc&amp;base=LAW&amp;n=538100&amp;date=28.09.2026&amp;dst=100039&amp;field=134" TargetMode = "External"/><Relationship Id="rId77" Type="http://schemas.openxmlformats.org/officeDocument/2006/relationships/hyperlink" Target="https://login.consultant.ru/link/?req=doc&amp;base=LAW&amp;n=499813&amp;date=28.09.2026&amp;dst=100087&amp;field=134" TargetMode = "External"/><Relationship Id="rId78" Type="http://schemas.openxmlformats.org/officeDocument/2006/relationships/hyperlink" Target="https://login.consultant.ru/link/?req=doc&amp;base=LAW&amp;n=441769&amp;date=28.09.2026&amp;dst=100121&amp;field=134" TargetMode = "External"/><Relationship Id="rId79" Type="http://schemas.openxmlformats.org/officeDocument/2006/relationships/hyperlink" Target="https://login.consultant.ru/link/?req=doc&amp;base=LAW&amp;n=482468&amp;date=28.09.2026&amp;dst=100010&amp;field=134" TargetMode = "External"/><Relationship Id="rId80" Type="http://schemas.openxmlformats.org/officeDocument/2006/relationships/hyperlink" Target="https://login.consultant.ru/link/?req=doc&amp;base=LAW&amp;n=372682&amp;date=28.09.2026&amp;dst=100012&amp;field=134" TargetMode = "External"/><Relationship Id="rId81" Type="http://schemas.openxmlformats.org/officeDocument/2006/relationships/hyperlink" Target="https://login.consultant.ru/link/?req=doc&amp;base=LAW&amp;n=536793&amp;date=28.09.2026" TargetMode = "External"/><Relationship Id="rId82" Type="http://schemas.openxmlformats.org/officeDocument/2006/relationships/hyperlink" Target="https://login.consultant.ru/link/?req=doc&amp;base=LAW&amp;n=219027&amp;date=28.09.2026&amp;dst=100122&amp;field=134" TargetMode = "External"/><Relationship Id="rId83" Type="http://schemas.openxmlformats.org/officeDocument/2006/relationships/hyperlink" Target="https://login.consultant.ru/link/?req=doc&amp;base=LAW&amp;n=510789&amp;date=28.09.2026" TargetMode = "External"/><Relationship Id="rId84" Type="http://schemas.openxmlformats.org/officeDocument/2006/relationships/hyperlink" Target="https://login.consultant.ru/link/?req=doc&amp;base=LAW&amp;n=500025&amp;date=28.09.2026" TargetMode = "External"/><Relationship Id="rId85" Type="http://schemas.openxmlformats.org/officeDocument/2006/relationships/hyperlink" Target="https://login.consultant.ru/link/?req=doc&amp;base=LAW&amp;n=500017&amp;date=28.09.2026" TargetMode = "External"/><Relationship Id="rId86" Type="http://schemas.openxmlformats.org/officeDocument/2006/relationships/hyperlink" Target="https://login.consultant.ru/link/?req=doc&amp;base=LAW&amp;n=536793&amp;date=28.09.2026" TargetMode = "External"/><Relationship Id="rId87" Type="http://schemas.openxmlformats.org/officeDocument/2006/relationships/hyperlink" Target="https://login.consultant.ru/link/?req=doc&amp;base=LAW&amp;n=510649&amp;date=28.09.2026" TargetMode = "External"/><Relationship Id="rId88" Type="http://schemas.openxmlformats.org/officeDocument/2006/relationships/hyperlink" Target="https://login.consultant.ru/link/?req=doc&amp;base=LAW&amp;n=541126&amp;date=28.09.2026" TargetMode = "External"/><Relationship Id="rId89" Type="http://schemas.openxmlformats.org/officeDocument/2006/relationships/hyperlink" Target="https://login.consultant.ru/link/?req=doc&amp;base=LAW&amp;n=499984&amp;date=28.09.2026&amp;dst=100010&amp;field=134" TargetMode = "External"/><Relationship Id="rId90" Type="http://schemas.openxmlformats.org/officeDocument/2006/relationships/hyperlink" Target="https://login.consultant.ru/link/?req=doc&amp;base=LAW&amp;n=508356&amp;date=28.09.2026&amp;dst=100016&amp;field=134" TargetMode = "External"/><Relationship Id="rId91" Type="http://schemas.openxmlformats.org/officeDocument/2006/relationships/hyperlink" Target="https://login.consultant.ru/link/?req=doc&amp;base=LAW&amp;n=508356&amp;date=28.09.2026&amp;dst=100018&amp;field=134" TargetMode = "External"/><Relationship Id="rId92" Type="http://schemas.openxmlformats.org/officeDocument/2006/relationships/hyperlink" Target="https://login.consultant.ru/link/?req=doc&amp;base=LAW&amp;n=117437&amp;date=28.09.2026&amp;dst=100057&amp;field=134" TargetMode = "External"/><Relationship Id="rId93" Type="http://schemas.openxmlformats.org/officeDocument/2006/relationships/hyperlink" Target="https://login.consultant.ru/link/?req=doc&amp;base=LAW&amp;n=538555&amp;date=28.09.2026&amp;dst=100347&amp;field=134" TargetMode = "External"/><Relationship Id="rId94" Type="http://schemas.openxmlformats.org/officeDocument/2006/relationships/hyperlink" Target="https://login.consultant.ru/link/?req=doc&amp;base=LAW&amp;n=117437&amp;date=28.09.2026&amp;dst=100061&amp;field=134" TargetMode = "External"/><Relationship Id="rId95" Type="http://schemas.openxmlformats.org/officeDocument/2006/relationships/hyperlink" Target="https://login.consultant.ru/link/?req=doc&amp;base=LAW&amp;n=117437&amp;date=28.09.2026&amp;dst=100062&amp;field=134" TargetMode = "External"/><Relationship Id="rId96" Type="http://schemas.openxmlformats.org/officeDocument/2006/relationships/hyperlink" Target="https://login.consultant.ru/link/?req=doc&amp;base=LAW&amp;n=117437&amp;date=28.09.2026&amp;dst=100063&amp;field=134" TargetMode = "External"/><Relationship Id="rId97" Type="http://schemas.openxmlformats.org/officeDocument/2006/relationships/hyperlink" Target="https://login.consultant.ru/link/?req=doc&amp;base=LAW&amp;n=508356&amp;date=28.09.2026&amp;dst=100020&amp;field=134" TargetMode = "External"/><Relationship Id="rId98" Type="http://schemas.openxmlformats.org/officeDocument/2006/relationships/hyperlink" Target="https://login.consultant.ru/link/?req=doc&amp;base=LAW&amp;n=508287&amp;date=28.09.2026&amp;dst=100044&amp;field=134" TargetMode = "External"/><Relationship Id="rId99" Type="http://schemas.openxmlformats.org/officeDocument/2006/relationships/hyperlink" Target="https://login.consultant.ru/link/?req=doc&amp;base=LAW&amp;n=99661&amp;date=28.09.2026&amp;dst=100004&amp;field=134" TargetMode = "External"/><Relationship Id="rId100" Type="http://schemas.openxmlformats.org/officeDocument/2006/relationships/hyperlink" Target="https://login.consultant.ru/link/?req=doc&amp;base=LAW&amp;n=382687&amp;date=28.09.2026&amp;dst=100012&amp;field=134" TargetMode = "External"/><Relationship Id="rId101" Type="http://schemas.openxmlformats.org/officeDocument/2006/relationships/hyperlink" Target="https://login.consultant.ru/link/?req=doc&amp;base=LAW&amp;n=372682&amp;date=28.09.2026&amp;dst=100013&amp;field=134" TargetMode = "External"/><Relationship Id="rId102" Type="http://schemas.openxmlformats.org/officeDocument/2006/relationships/hyperlink" Target="https://login.consultant.ru/link/?req=doc&amp;base=LAW&amp;n=499813&amp;date=28.09.2026&amp;dst=100090&amp;field=134" TargetMode = "External"/><Relationship Id="rId103" Type="http://schemas.openxmlformats.org/officeDocument/2006/relationships/hyperlink" Target="https://login.consultant.ru/link/?req=doc&amp;base=LAW&amp;n=372682&amp;date=28.09.2026&amp;dst=100015&amp;field=134" TargetMode = "External"/><Relationship Id="rId104" Type="http://schemas.openxmlformats.org/officeDocument/2006/relationships/hyperlink" Target="https://login.consultant.ru/link/?req=doc&amp;base=LAW&amp;n=94106&amp;date=28.09.2026&amp;dst=100011&amp;field=134" TargetMode = "External"/><Relationship Id="rId105" Type="http://schemas.openxmlformats.org/officeDocument/2006/relationships/hyperlink" Target="https://login.consultant.ru/link/?req=doc&amp;base=LAW&amp;n=351251&amp;date=28.09.2026" TargetMode = "External"/><Relationship Id="rId106" Type="http://schemas.openxmlformats.org/officeDocument/2006/relationships/hyperlink" Target="https://login.consultant.ru/link/?req=doc&amp;base=LAW&amp;n=103017&amp;date=28.09.2026&amp;dst=100016&amp;field=134" TargetMode = "External"/><Relationship Id="rId107" Type="http://schemas.openxmlformats.org/officeDocument/2006/relationships/hyperlink" Target="https://login.consultant.ru/link/?req=doc&amp;base=LAW&amp;n=540405&amp;date=28.09.2026" TargetMode = "External"/><Relationship Id="rId108" Type="http://schemas.openxmlformats.org/officeDocument/2006/relationships/hyperlink" Target="https://login.consultant.ru/link/?req=doc&amp;base=LAW&amp;n=117437&amp;date=28.09.2026&amp;dst=100086&amp;field=134" TargetMode = "External"/><Relationship Id="rId109" Type="http://schemas.openxmlformats.org/officeDocument/2006/relationships/hyperlink" Target="https://login.consultant.ru/link/?req=doc&amp;base=LAW&amp;n=479103&amp;date=28.09.2026&amp;dst=100657&amp;field=134" TargetMode = "External"/><Relationship Id="rId110" Type="http://schemas.openxmlformats.org/officeDocument/2006/relationships/hyperlink" Target="https://login.consultant.ru/link/?req=doc&amp;base=LAW&amp;n=117437&amp;date=28.09.2026&amp;dst=100088&amp;field=134" TargetMode = "External"/><Relationship Id="rId111" Type="http://schemas.openxmlformats.org/officeDocument/2006/relationships/hyperlink" Target="https://login.consultant.ru/link/?req=doc&amp;base=LAW&amp;n=93980&amp;date=28.09.2026&amp;dst=100008&amp;field=134" TargetMode = "External"/><Relationship Id="rId112" Type="http://schemas.openxmlformats.org/officeDocument/2006/relationships/hyperlink" Target="https://login.consultant.ru/link/?req=doc&amp;base=LAW&amp;n=117437&amp;date=28.09.2026&amp;dst=100090&amp;field=134" TargetMode = "External"/><Relationship Id="rId113" Type="http://schemas.openxmlformats.org/officeDocument/2006/relationships/hyperlink" Target="https://login.consultant.ru/link/?req=doc&amp;base=LAW&amp;n=509311&amp;date=28.09.2026&amp;dst=100048&amp;field=134" TargetMode = "External"/><Relationship Id="rId114" Type="http://schemas.openxmlformats.org/officeDocument/2006/relationships/hyperlink" Target="https://login.consultant.ru/link/?req=doc&amp;base=LAW&amp;n=543201&amp;date=28.09.2026&amp;dst=167&amp;field=134" TargetMode = "External"/><Relationship Id="rId115" Type="http://schemas.openxmlformats.org/officeDocument/2006/relationships/hyperlink" Target="https://login.consultant.ru/link/?req=doc&amp;base=LAW&amp;n=529666&amp;date=28.09.2026" TargetMode = "External"/><Relationship Id="rId116" Type="http://schemas.openxmlformats.org/officeDocument/2006/relationships/hyperlink" Target="https://login.consultant.ru/link/?req=doc&amp;base=LAW&amp;n=117437&amp;date=28.09.2026&amp;dst=100092&amp;field=134" TargetMode = "External"/><Relationship Id="rId117" Type="http://schemas.openxmlformats.org/officeDocument/2006/relationships/hyperlink" Target="https://login.consultant.ru/link/?req=doc&amp;base=LAW&amp;n=494799&amp;date=28.09.2026&amp;dst=100010&amp;field=134" TargetMode = "External"/><Relationship Id="rId118" Type="http://schemas.openxmlformats.org/officeDocument/2006/relationships/hyperlink" Target="https://login.consultant.ru/link/?req=doc&amp;base=LAW&amp;n=480647&amp;date=28.09.2026&amp;dst=100015&amp;field=134" TargetMode = "External"/><Relationship Id="rId119" Type="http://schemas.openxmlformats.org/officeDocument/2006/relationships/hyperlink" Target="https://login.consultant.ru/link/?req=doc&amp;base=LAW&amp;n=149651&amp;date=28.09.2026&amp;dst=100012&amp;field=134" TargetMode = "External"/><Relationship Id="rId120" Type="http://schemas.openxmlformats.org/officeDocument/2006/relationships/hyperlink" Target="https://login.consultant.ru/link/?req=doc&amp;base=LAW&amp;n=117437&amp;date=28.09.2026&amp;dst=100094&amp;field=134" TargetMode = "External"/><Relationship Id="rId121" Type="http://schemas.openxmlformats.org/officeDocument/2006/relationships/hyperlink" Target="https://login.consultant.ru/link/?req=doc&amp;base=LAW&amp;n=117437&amp;date=28.09.2026&amp;dst=100096&amp;field=134" TargetMode = "External"/><Relationship Id="rId122" Type="http://schemas.openxmlformats.org/officeDocument/2006/relationships/hyperlink" Target="https://login.consultant.ru/link/?req=doc&amp;base=LAW&amp;n=538178&amp;date=28.09.2026&amp;dst=100310&amp;field=134" TargetMode = "External"/><Relationship Id="rId123" Type="http://schemas.openxmlformats.org/officeDocument/2006/relationships/hyperlink" Target="https://login.consultant.ru/link/?req=doc&amp;base=LAW&amp;n=446154&amp;date=28.09.2026&amp;dst=100056&amp;field=134" TargetMode = "External"/><Relationship Id="rId124" Type="http://schemas.openxmlformats.org/officeDocument/2006/relationships/hyperlink" Target="https://login.consultant.ru/link/?req=doc&amp;base=LAW&amp;n=499813&amp;date=28.09.2026&amp;dst=100025&amp;field=134" TargetMode = "External"/><Relationship Id="rId125" Type="http://schemas.openxmlformats.org/officeDocument/2006/relationships/hyperlink" Target="https://login.consultant.ru/link/?req=doc&amp;base=LAW&amp;n=538100&amp;date=28.09.2026&amp;dst=100039&amp;field=134" TargetMode = "External"/><Relationship Id="rId126" Type="http://schemas.openxmlformats.org/officeDocument/2006/relationships/hyperlink" Target="https://login.consultant.ru/link/?req=doc&amp;base=LAW&amp;n=499813&amp;date=28.09.2026&amp;dst=100091&amp;field=134" TargetMode = "External"/><Relationship Id="rId127" Type="http://schemas.openxmlformats.org/officeDocument/2006/relationships/hyperlink" Target="https://login.consultant.ru/link/?req=doc&amp;base=LAW&amp;n=441769&amp;date=28.09.2026&amp;dst=100122&amp;field=134" TargetMode = "External"/><Relationship Id="rId128" Type="http://schemas.openxmlformats.org/officeDocument/2006/relationships/hyperlink" Target="https://login.consultant.ru/link/?req=doc&amp;base=LAW&amp;n=482468&amp;date=28.09.2026&amp;dst=100011&amp;field=134" TargetMode = "External"/><Relationship Id="rId129" Type="http://schemas.openxmlformats.org/officeDocument/2006/relationships/hyperlink" Target="https://login.consultant.ru/link/?req=doc&amp;base=LAW&amp;n=117437&amp;date=28.09.2026&amp;dst=100098&amp;field=134" TargetMode = "External"/><Relationship Id="rId130" Type="http://schemas.openxmlformats.org/officeDocument/2006/relationships/hyperlink" Target="https://login.consultant.ru/link/?req=doc&amp;base=LAW&amp;n=372682&amp;date=28.09.2026&amp;dst=100017&amp;field=134" TargetMode = "External"/><Relationship Id="rId131" Type="http://schemas.openxmlformats.org/officeDocument/2006/relationships/hyperlink" Target="https://login.consultant.ru/link/?req=doc&amp;base=LAW&amp;n=392694&amp;date=28.09.2026&amp;dst=100012&amp;field=134" TargetMode = "External"/><Relationship Id="rId132" Type="http://schemas.openxmlformats.org/officeDocument/2006/relationships/hyperlink" Target="https://login.consultant.ru/link/?req=doc&amp;base=LAW&amp;n=508356&amp;date=28.09.2026&amp;dst=100021&amp;field=134" TargetMode = "External"/><Relationship Id="rId133" Type="http://schemas.openxmlformats.org/officeDocument/2006/relationships/hyperlink" Target="https://login.consultant.ru/link/?req=doc&amp;base=LAW&amp;n=117437&amp;date=28.09.2026&amp;dst=100099&amp;field=134" TargetMode = "External"/><Relationship Id="rId134" Type="http://schemas.openxmlformats.org/officeDocument/2006/relationships/hyperlink" Target="https://login.consultant.ru/link/?req=doc&amp;base=LAW&amp;n=477675&amp;date=28.09.2026&amp;dst=100007&amp;field=134" TargetMode = "External"/><Relationship Id="rId135" Type="http://schemas.openxmlformats.org/officeDocument/2006/relationships/hyperlink" Target="https://login.consultant.ru/link/?req=doc&amp;base=LAW&amp;n=529666&amp;date=28.09.2026" TargetMode = "External"/><Relationship Id="rId136" Type="http://schemas.openxmlformats.org/officeDocument/2006/relationships/hyperlink" Target="https://login.consultant.ru/link/?req=doc&amp;base=LAW&amp;n=446154&amp;date=28.09.2026&amp;dst=100058&amp;field=134" TargetMode = "External"/><Relationship Id="rId137" Type="http://schemas.openxmlformats.org/officeDocument/2006/relationships/hyperlink" Target="https://login.consultant.ru/link/?req=doc&amp;base=LAW&amp;n=286760&amp;date=28.09.2026&amp;dst=100078&amp;field=134" TargetMode = "External"/><Relationship Id="rId138" Type="http://schemas.openxmlformats.org/officeDocument/2006/relationships/hyperlink" Target="https://login.consultant.ru/link/?req=doc&amp;base=LAW&amp;n=436353&amp;date=28.09.2026&amp;dst=100223&amp;field=134" TargetMode = "External"/><Relationship Id="rId139" Type="http://schemas.openxmlformats.org/officeDocument/2006/relationships/hyperlink" Target="https://login.consultant.ru/link/?req=doc&amp;base=LAW&amp;n=439120&amp;date=28.09.2026&amp;dst=100048&amp;field=134" TargetMode = "External"/><Relationship Id="rId140" Type="http://schemas.openxmlformats.org/officeDocument/2006/relationships/hyperlink" Target="https://login.consultant.ru/link/?req=doc&amp;base=LAW&amp;n=494799&amp;date=28.09.2026&amp;dst=100011&amp;field=134" TargetMode = "External"/><Relationship Id="rId141" Type="http://schemas.openxmlformats.org/officeDocument/2006/relationships/hyperlink" Target="https://login.consultant.ru/link/?req=doc&amp;base=LAW&amp;n=511128&amp;date=28.09.2026&amp;dst=100053&amp;field=134" TargetMode = "External"/><Relationship Id="rId142" Type="http://schemas.openxmlformats.org/officeDocument/2006/relationships/hyperlink" Target="https://login.consultant.ru/link/?req=doc&amp;base=LAW&amp;n=508356&amp;date=28.09.2026&amp;dst=100023&amp;field=134" TargetMode = "External"/><Relationship Id="rId143" Type="http://schemas.openxmlformats.org/officeDocument/2006/relationships/hyperlink" Target="https://login.consultant.ru/link/?req=doc&amp;base=LAW&amp;n=508356&amp;date=28.09.2026&amp;dst=100025&amp;field=134" TargetMode = "External"/><Relationship Id="rId144" Type="http://schemas.openxmlformats.org/officeDocument/2006/relationships/hyperlink" Target="https://login.consultant.ru/link/?req=doc&amp;base=LAW&amp;n=426970&amp;date=28.09.2026&amp;dst=100017&amp;field=134" TargetMode = "External"/><Relationship Id="rId145" Type="http://schemas.openxmlformats.org/officeDocument/2006/relationships/hyperlink" Target="https://login.consultant.ru/link/?req=doc&amp;base=LAW&amp;n=121499&amp;date=28.09.2026" TargetMode = "External"/><Relationship Id="rId146" Type="http://schemas.openxmlformats.org/officeDocument/2006/relationships/hyperlink" Target="https://login.consultant.ru/link/?req=doc&amp;base=LAW&amp;n=540340&amp;date=28.09.2026&amp;dst=100010&amp;field=134" TargetMode = "External"/><Relationship Id="rId147" Type="http://schemas.openxmlformats.org/officeDocument/2006/relationships/hyperlink" Target="https://login.consultant.ru/link/?req=doc&amp;base=LAW&amp;n=540340&amp;date=28.09.2026&amp;dst=100011&amp;field=134" TargetMode = "External"/><Relationship Id="rId148" Type="http://schemas.openxmlformats.org/officeDocument/2006/relationships/hyperlink" Target="https://login.consultant.ru/link/?req=doc&amp;base=LAW&amp;n=488228&amp;date=28.09.2026&amp;dst=100009&amp;field=134" TargetMode = "External"/><Relationship Id="rId149" Type="http://schemas.openxmlformats.org/officeDocument/2006/relationships/hyperlink" Target="https://login.consultant.ru/link/?req=doc&amp;base=LAW&amp;n=540340&amp;date=28.09.2026&amp;dst=100012&amp;field=134" TargetMode = "External"/><Relationship Id="rId150" Type="http://schemas.openxmlformats.org/officeDocument/2006/relationships/hyperlink" Target="https://login.consultant.ru/link/?req=doc&amp;base=LAW&amp;n=540340&amp;date=28.09.2026&amp;dst=100013&amp;field=134" TargetMode = "External"/><Relationship Id="rId151" Type="http://schemas.openxmlformats.org/officeDocument/2006/relationships/hyperlink" Target="https://login.consultant.ru/link/?req=doc&amp;base=LAW&amp;n=479353&amp;date=28.09.2026&amp;dst=100114&amp;field=134" TargetMode = "External"/><Relationship Id="rId152" Type="http://schemas.openxmlformats.org/officeDocument/2006/relationships/hyperlink" Target="https://login.consultant.ru/link/?req=doc&amp;base=LAW&amp;n=437208&amp;date=28.09.2026&amp;dst=100009&amp;field=134" TargetMode = "External"/><Relationship Id="rId153" Type="http://schemas.openxmlformats.org/officeDocument/2006/relationships/hyperlink" Target="https://login.consultant.ru/link/?req=doc&amp;base=LAW&amp;n=436645&amp;date=28.09.2026&amp;dst=100009&amp;field=134" TargetMode = "External"/><Relationship Id="rId154" Type="http://schemas.openxmlformats.org/officeDocument/2006/relationships/hyperlink" Target="https://login.consultant.ru/link/?req=doc&amp;base=LAW&amp;n=482468&amp;date=28.09.2026&amp;dst=100012&amp;field=134" TargetMode = "External"/><Relationship Id="rId155" Type="http://schemas.openxmlformats.org/officeDocument/2006/relationships/hyperlink" Target="https://login.consultant.ru/link/?req=doc&amp;base=LAW&amp;n=504095&amp;date=28.09.2026&amp;dst=100009&amp;field=134" TargetMode = "External"/><Relationship Id="rId156" Type="http://schemas.openxmlformats.org/officeDocument/2006/relationships/hyperlink" Target="https://login.consultant.ru/link/?req=doc&amp;base=LAW&amp;n=499813&amp;date=28.09.2026&amp;dst=34&amp;field=134" TargetMode = "External"/><Relationship Id="rId157" Type="http://schemas.openxmlformats.org/officeDocument/2006/relationships/hyperlink" Target="https://login.consultant.ru/link/?req=doc&amp;base=LAW&amp;n=506693&amp;date=28.09.2026&amp;dst=100005&amp;field=134" TargetMode = "External"/><Relationship Id="rId158" Type="http://schemas.openxmlformats.org/officeDocument/2006/relationships/hyperlink" Target="https://login.consultant.ru/link/?req=doc&amp;base=LAW&amp;n=511607&amp;date=28.09.2026&amp;dst=100012&amp;field=134" TargetMode = "External"/><Relationship Id="rId159" Type="http://schemas.openxmlformats.org/officeDocument/2006/relationships/hyperlink" Target="https://login.consultant.ru/link/?req=doc&amp;base=LAW&amp;n=511607&amp;date=28.09.2026&amp;dst=100022&amp;field=134" TargetMode = "External"/><Relationship Id="rId160" Type="http://schemas.openxmlformats.org/officeDocument/2006/relationships/hyperlink" Target="https://login.consultant.ru/link/?req=doc&amp;base=LAW&amp;n=511607&amp;date=28.09.2026&amp;dst=100031&amp;field=134" TargetMode = "External"/><Relationship Id="rId161" Type="http://schemas.openxmlformats.org/officeDocument/2006/relationships/hyperlink" Target="https://login.consultant.ru/link/?req=doc&amp;base=LAW&amp;n=508712&amp;date=28.09.2026&amp;dst=100009&amp;field=134" TargetMode = "External"/><Relationship Id="rId162" Type="http://schemas.openxmlformats.org/officeDocument/2006/relationships/hyperlink" Target="https://login.consultant.ru/link/?req=doc&amp;base=LAW&amp;n=508821&amp;date=28.09.2026&amp;dst=100011&amp;field=134" TargetMode = "External"/><Relationship Id="rId163" Type="http://schemas.openxmlformats.org/officeDocument/2006/relationships/hyperlink" Target="https://login.consultant.ru/link/?req=doc&amp;base=LAW&amp;n=508821&amp;date=28.09.2026&amp;dst=100023&amp;field=134" TargetMode = "External"/><Relationship Id="rId164" Type="http://schemas.openxmlformats.org/officeDocument/2006/relationships/hyperlink" Target="https://login.consultant.ru/link/?req=doc&amp;base=LAW&amp;n=527619&amp;date=28.09.2026" TargetMode = "External"/><Relationship Id="rId165" Type="http://schemas.openxmlformats.org/officeDocument/2006/relationships/hyperlink" Target="https://login.consultant.ru/link/?req=doc&amp;base=LAW&amp;n=541096&amp;date=28.09.2026&amp;dst=101135&amp;field=134" TargetMode = "External"/><Relationship Id="rId166" Type="http://schemas.openxmlformats.org/officeDocument/2006/relationships/hyperlink" Target="https://login.consultant.ru/link/?req=doc&amp;base=LAW&amp;n=541096&amp;date=28.09.2026&amp;dst=969&amp;field=134" TargetMode = "External"/><Relationship Id="rId167" Type="http://schemas.openxmlformats.org/officeDocument/2006/relationships/hyperlink" Target="https://login.consultant.ru/link/?req=doc&amp;base=LAW&amp;n=541096&amp;date=28.09.2026&amp;dst=980&amp;field=134" TargetMode = "External"/><Relationship Id="rId168" Type="http://schemas.openxmlformats.org/officeDocument/2006/relationships/hyperlink" Target="https://login.consultant.ru/link/?req=doc&amp;base=LAW&amp;n=541096&amp;date=28.09.2026&amp;dst=2279&amp;field=134" TargetMode = "External"/><Relationship Id="rId169" Type="http://schemas.openxmlformats.org/officeDocument/2006/relationships/hyperlink" Target="https://login.consultant.ru/link/?req=doc&amp;base=LAW&amp;n=541096&amp;date=28.09.2026&amp;dst=101854&amp;field=134" TargetMode = "External"/><Relationship Id="rId170" Type="http://schemas.openxmlformats.org/officeDocument/2006/relationships/hyperlink" Target="https://login.consultant.ru/link/?req=doc&amp;base=LAW&amp;n=541096&amp;date=28.09.2026&amp;dst=1201&amp;field=134" TargetMode = "External"/><Relationship Id="rId171" Type="http://schemas.openxmlformats.org/officeDocument/2006/relationships/hyperlink" Target="https://login.consultant.ru/link/?req=doc&amp;base=LAW&amp;n=506350&amp;date=28.09.2026&amp;dst=100009&amp;field=134" TargetMode = "External"/><Relationship Id="rId172" Type="http://schemas.openxmlformats.org/officeDocument/2006/relationships/hyperlink" Target="https://login.consultant.ru/link/?req=doc&amp;base=LAW&amp;n=117437&amp;date=28.09.2026&amp;dst=100114&amp;field=134" TargetMode = "External"/><Relationship Id="rId173" Type="http://schemas.openxmlformats.org/officeDocument/2006/relationships/hyperlink" Target="https://login.consultant.ru/link/?req=doc&amp;base=LAW&amp;n=511602&amp;date=28.09.2026&amp;dst=100219&amp;field=134" TargetMode = "External"/><Relationship Id="rId174" Type="http://schemas.openxmlformats.org/officeDocument/2006/relationships/hyperlink" Target="https://login.consultant.ru/link/?req=doc&amp;base=LAW&amp;n=508356&amp;date=28.09.2026&amp;dst=100057&amp;field=134" TargetMode = "External"/><Relationship Id="rId175" Type="http://schemas.openxmlformats.org/officeDocument/2006/relationships/hyperlink" Target="https://login.consultant.ru/link/?req=doc&amp;base=LAW&amp;n=508356&amp;date=28.09.2026&amp;dst=100058&amp;field=134" TargetMode = "External"/><Relationship Id="rId176" Type="http://schemas.openxmlformats.org/officeDocument/2006/relationships/hyperlink" Target="https://login.consultant.ru/link/?req=doc&amp;base=LAW&amp;n=540443&amp;date=28.09.2026" TargetMode = "External"/><Relationship Id="rId177" Type="http://schemas.openxmlformats.org/officeDocument/2006/relationships/hyperlink" Target="https://login.consultant.ru/link/?req=doc&amp;base=LAW&amp;n=527619&amp;date=28.09.2026" TargetMode = "External"/><Relationship Id="rId178" Type="http://schemas.openxmlformats.org/officeDocument/2006/relationships/hyperlink" Target="https://login.consultant.ru/link/?req=doc&amp;base=LAW&amp;n=477721&amp;date=28.09.2026&amp;dst=100014&amp;field=134" TargetMode = "External"/><Relationship Id="rId179" Type="http://schemas.openxmlformats.org/officeDocument/2006/relationships/hyperlink" Target="https://login.consultant.ru/link/?req=doc&amp;base=LAW&amp;n=117437&amp;date=28.09.2026&amp;dst=100139&amp;field=134" TargetMode = "External"/><Relationship Id="rId180" Type="http://schemas.openxmlformats.org/officeDocument/2006/relationships/hyperlink" Target="https://login.consultant.ru/link/?req=doc&amp;base=LAW&amp;n=532715&amp;date=28.09.2026&amp;dst=100030&amp;field=134" TargetMode = "External"/><Relationship Id="rId181" Type="http://schemas.openxmlformats.org/officeDocument/2006/relationships/hyperlink" Target="https://login.consultant.ru/link/?req=doc&amp;base=LAW&amp;n=117437&amp;date=28.09.2026&amp;dst=100140&amp;field=134" TargetMode = "External"/><Relationship Id="rId182" Type="http://schemas.openxmlformats.org/officeDocument/2006/relationships/hyperlink" Target="https://login.consultant.ru/link/?req=doc&amp;base=LAW&amp;n=508356&amp;date=28.09.2026&amp;dst=100061&amp;field=134" TargetMode = "External"/><Relationship Id="rId183" Type="http://schemas.openxmlformats.org/officeDocument/2006/relationships/hyperlink" Target="https://login.consultant.ru/link/?req=doc&amp;base=LAW&amp;n=508356&amp;date=28.09.2026&amp;dst=100063&amp;field=134" TargetMode = "External"/><Relationship Id="rId184" Type="http://schemas.openxmlformats.org/officeDocument/2006/relationships/hyperlink" Target="https://login.consultant.ru/link/?req=doc&amp;base=LAW&amp;n=372682&amp;date=28.09.2026&amp;dst=100036&amp;field=134" TargetMode = "External"/><Relationship Id="rId185" Type="http://schemas.openxmlformats.org/officeDocument/2006/relationships/hyperlink" Target="https://login.consultant.ru/link/?req=doc&amp;base=LAW&amp;n=538071&amp;date=28.09.2026&amp;dst=100287&amp;field=134" TargetMode = "External"/><Relationship Id="rId186" Type="http://schemas.openxmlformats.org/officeDocument/2006/relationships/hyperlink" Target="https://login.consultant.ru/link/?req=doc&amp;base=LAW&amp;n=499984&amp;date=28.09.2026&amp;dst=100012&amp;field=134" TargetMode = "External"/><Relationship Id="rId187" Type="http://schemas.openxmlformats.org/officeDocument/2006/relationships/hyperlink" Target="https://login.consultant.ru/link/?req=doc&amp;base=LAW&amp;n=117437&amp;date=28.09.2026&amp;dst=100156&amp;field=134" TargetMode = "External"/><Relationship Id="rId188" Type="http://schemas.openxmlformats.org/officeDocument/2006/relationships/hyperlink" Target="https://login.consultant.ru/link/?req=doc&amp;base=LAW&amp;n=508356&amp;date=28.09.2026&amp;dst=100067&amp;field=134" TargetMode = "External"/><Relationship Id="rId189" Type="http://schemas.openxmlformats.org/officeDocument/2006/relationships/hyperlink" Target="https://login.consultant.ru/link/?req=doc&amp;base=LAW&amp;n=508356&amp;date=28.09.2026&amp;dst=100068&amp;field=134" TargetMode = "External"/><Relationship Id="rId190" Type="http://schemas.openxmlformats.org/officeDocument/2006/relationships/hyperlink" Target="https://login.consultant.ru/link/?req=doc&amp;base=LAW&amp;n=432555&amp;date=28.09.2026&amp;dst=100011&amp;field=134" TargetMode = "External"/><Relationship Id="rId191" Type="http://schemas.openxmlformats.org/officeDocument/2006/relationships/hyperlink" Target="https://login.consultant.ru/link/?req=doc&amp;base=LAW&amp;n=508356&amp;date=28.09.2026&amp;dst=100070&amp;field=134" TargetMode = "External"/><Relationship Id="rId192" Type="http://schemas.openxmlformats.org/officeDocument/2006/relationships/hyperlink" Target="https://login.consultant.ru/link/?req=doc&amp;base=LAW&amp;n=508356&amp;date=28.09.2026&amp;dst=100071&amp;field=134" TargetMode = "External"/><Relationship Id="rId193" Type="http://schemas.openxmlformats.org/officeDocument/2006/relationships/hyperlink" Target="https://login.consultant.ru/link/?req=doc&amp;base=LAW&amp;n=322830&amp;date=28.09.2026&amp;dst=100008&amp;field=134" TargetMode = "External"/><Relationship Id="rId194" Type="http://schemas.openxmlformats.org/officeDocument/2006/relationships/hyperlink" Target="https://login.consultant.ru/link/?req=doc&amp;base=LAW&amp;n=117437&amp;date=28.09.2026&amp;dst=100168&amp;field=134" TargetMode = "External"/><Relationship Id="rId195" Type="http://schemas.openxmlformats.org/officeDocument/2006/relationships/hyperlink" Target="https://login.consultant.ru/link/?req=doc&amp;base=LAW&amp;n=482468&amp;date=28.09.2026&amp;dst=100036&amp;field=134" TargetMode = "External"/><Relationship Id="rId196" Type="http://schemas.openxmlformats.org/officeDocument/2006/relationships/hyperlink" Target="https://login.consultant.ru/link/?req=doc&amp;base=LAW&amp;n=372684&amp;date=28.09.2026&amp;dst=100033&amp;field=134" TargetMode = "External"/><Relationship Id="rId197" Type="http://schemas.openxmlformats.org/officeDocument/2006/relationships/hyperlink" Target="https://login.consultant.ru/link/?req=doc&amp;base=LAW&amp;n=137356&amp;date=28.09.2026&amp;dst=100025&amp;field=134" TargetMode = "External"/><Relationship Id="rId198" Type="http://schemas.openxmlformats.org/officeDocument/2006/relationships/hyperlink" Target="https://login.consultant.ru/link/?req=doc&amp;base=LAW&amp;n=137356&amp;date=28.09.2026&amp;dst=100009&amp;field=134" TargetMode = "External"/><Relationship Id="rId199" Type="http://schemas.openxmlformats.org/officeDocument/2006/relationships/hyperlink" Target="https://login.consultant.ru/link/?req=doc&amp;base=LAW&amp;n=140009&amp;date=28.09.2026&amp;dst=100009&amp;field=134" TargetMode = "External"/><Relationship Id="rId200" Type="http://schemas.openxmlformats.org/officeDocument/2006/relationships/hyperlink" Target="https://login.consultant.ru/link/?req=doc&amp;base=LAW&amp;n=523551&amp;date=28.09.2026&amp;dst=100213&amp;field=134" TargetMode = "External"/><Relationship Id="rId201" Type="http://schemas.openxmlformats.org/officeDocument/2006/relationships/hyperlink" Target="https://login.consultant.ru/link/?req=doc&amp;base=LAW&amp;n=461502&amp;date=28.09.2026&amp;dst=100045&amp;field=134" TargetMode = "External"/><Relationship Id="rId202" Type="http://schemas.openxmlformats.org/officeDocument/2006/relationships/hyperlink" Target="https://login.consultant.ru/link/?req=doc&amp;base=LAW&amp;n=135466&amp;date=28.09.2026&amp;dst=100009&amp;field=134" TargetMode = "External"/><Relationship Id="rId203" Type="http://schemas.openxmlformats.org/officeDocument/2006/relationships/hyperlink" Target="https://login.consultant.ru/link/?req=doc&amp;base=LAW&amp;n=523551&amp;date=28.09.2026&amp;dst=100213&amp;field=134" TargetMode = "External"/><Relationship Id="rId204" Type="http://schemas.openxmlformats.org/officeDocument/2006/relationships/hyperlink" Target="https://login.consultant.ru/link/?req=doc&amp;base=LAW&amp;n=461502&amp;date=28.09.2026&amp;dst=100045&amp;field=134" TargetMode = "External"/><Relationship Id="rId205" Type="http://schemas.openxmlformats.org/officeDocument/2006/relationships/hyperlink" Target="https://login.consultant.ru/link/?req=doc&amp;base=LAW&amp;n=482468&amp;date=28.09.2026&amp;dst=100038&amp;field=134" TargetMode = "External"/><Relationship Id="rId206" Type="http://schemas.openxmlformats.org/officeDocument/2006/relationships/hyperlink" Target="https://login.consultant.ru/link/?req=doc&amp;base=LAW&amp;n=523551&amp;date=28.09.2026&amp;dst=100213&amp;field=134" TargetMode = "External"/><Relationship Id="rId207" Type="http://schemas.openxmlformats.org/officeDocument/2006/relationships/hyperlink" Target="https://login.consultant.ru/link/?req=doc&amp;base=LAW&amp;n=461502&amp;date=28.09.2026&amp;dst=100047&amp;field=134" TargetMode = "External"/><Relationship Id="rId208" Type="http://schemas.openxmlformats.org/officeDocument/2006/relationships/hyperlink" Target="https://login.consultant.ru/link/?req=doc&amp;base=LAW&amp;n=482468&amp;date=28.09.2026&amp;dst=100040&amp;field=134" TargetMode = "External"/><Relationship Id="rId209" Type="http://schemas.openxmlformats.org/officeDocument/2006/relationships/hyperlink" Target="https://login.consultant.ru/link/?req=doc&amp;base=LAW&amp;n=140009&amp;date=28.09.2026&amp;dst=100015&amp;field=134" TargetMode = "External"/><Relationship Id="rId210" Type="http://schemas.openxmlformats.org/officeDocument/2006/relationships/hyperlink" Target="https://login.consultant.ru/link/?req=doc&amp;base=LAW&amp;n=140009&amp;date=28.09.2026&amp;dst=100026&amp;field=134" TargetMode = "External"/><Relationship Id="rId211" Type="http://schemas.openxmlformats.org/officeDocument/2006/relationships/hyperlink" Target="https://login.consultant.ru/link/?req=doc&amp;base=LAW&amp;n=440083&amp;date=28.09.2026&amp;dst=100013&amp;field=134" TargetMode = "External"/><Relationship Id="rId212" Type="http://schemas.openxmlformats.org/officeDocument/2006/relationships/hyperlink" Target="https://login.consultant.ru/link/?req=doc&amp;base=LAW&amp;n=508356&amp;date=28.09.2026&amp;dst=100072&amp;field=134" TargetMode = "External"/><Relationship Id="rId213" Type="http://schemas.openxmlformats.org/officeDocument/2006/relationships/hyperlink" Target="https://login.consultant.ru/link/?req=doc&amp;base=LAW&amp;n=508356&amp;date=28.09.2026&amp;dst=100074&amp;field=134" TargetMode = "External"/><Relationship Id="rId214" Type="http://schemas.openxmlformats.org/officeDocument/2006/relationships/hyperlink" Target="https://login.consultant.ru/link/?req=doc&amp;base=LAW&amp;n=508356&amp;date=28.09.2026&amp;dst=100075&amp;field=134" TargetMode = "External"/><Relationship Id="rId215" Type="http://schemas.openxmlformats.org/officeDocument/2006/relationships/hyperlink" Target="https://login.consultant.ru/link/?req=doc&amp;base=LAW&amp;n=510789&amp;date=28.09.2026" TargetMode = "External"/><Relationship Id="rId216" Type="http://schemas.openxmlformats.org/officeDocument/2006/relationships/hyperlink" Target="https://login.consultant.ru/link/?req=doc&amp;base=LAW&amp;n=500025&amp;date=28.09.2026" TargetMode = "External"/><Relationship Id="rId217" Type="http://schemas.openxmlformats.org/officeDocument/2006/relationships/hyperlink" Target="https://login.consultant.ru/link/?req=doc&amp;base=LAW&amp;n=500017&amp;date=28.09.2026" TargetMode = "External"/><Relationship Id="rId218" Type="http://schemas.openxmlformats.org/officeDocument/2006/relationships/hyperlink" Target="https://login.consultant.ru/link/?req=doc&amp;base=LAW&amp;n=536793&amp;date=28.09.2026" TargetMode = "External"/><Relationship Id="rId219" Type="http://schemas.openxmlformats.org/officeDocument/2006/relationships/hyperlink" Target="https://login.consultant.ru/link/?req=doc&amp;base=LAW&amp;n=510649&amp;date=28.09.2026" TargetMode = "External"/><Relationship Id="rId220" Type="http://schemas.openxmlformats.org/officeDocument/2006/relationships/hyperlink" Target="https://login.consultant.ru/link/?req=doc&amp;base=LAW&amp;n=541126&amp;date=28.09.2026" TargetMode = "External"/><Relationship Id="rId221" Type="http://schemas.openxmlformats.org/officeDocument/2006/relationships/hyperlink" Target="https://login.consultant.ru/link/?req=doc&amp;base=LAW&amp;n=499984&amp;date=28.09.2026&amp;dst=100014&amp;field=134" TargetMode = "External"/><Relationship Id="rId222" Type="http://schemas.openxmlformats.org/officeDocument/2006/relationships/hyperlink" Target="https://login.consultant.ru/link/?req=doc&amp;base=LAW&amp;n=117437&amp;date=28.09.2026&amp;dst=100193&amp;field=134" TargetMode = "External"/><Relationship Id="rId223" Type="http://schemas.openxmlformats.org/officeDocument/2006/relationships/hyperlink" Target="https://login.consultant.ru/link/?req=doc&amp;base=LAW&amp;n=508356&amp;date=28.09.2026&amp;dst=100077&amp;field=134" TargetMode = "External"/><Relationship Id="rId224" Type="http://schemas.openxmlformats.org/officeDocument/2006/relationships/hyperlink" Target="https://login.consultant.ru/link/?req=doc&amp;base=LAW&amp;n=508356&amp;date=28.09.2026&amp;dst=100078&amp;field=134" TargetMode = "External"/><Relationship Id="rId225" Type="http://schemas.openxmlformats.org/officeDocument/2006/relationships/hyperlink" Target="https://login.consultant.ru/link/?req=doc&amp;base=LAW&amp;n=532715&amp;date=28.09.2026&amp;dst=100030&amp;field=134" TargetMode = "External"/><Relationship Id="rId226" Type="http://schemas.openxmlformats.org/officeDocument/2006/relationships/hyperlink" Target="https://login.consultant.ru/link/?req=doc&amp;base=LAW&amp;n=508356&amp;date=28.09.2026&amp;dst=100079&amp;field=134" TargetMode = "External"/><Relationship Id="rId227" Type="http://schemas.openxmlformats.org/officeDocument/2006/relationships/hyperlink" Target="https://login.consultant.ru/link/?req=doc&amp;base=LAW&amp;n=117437&amp;date=28.09.2026&amp;dst=100199&amp;field=134" TargetMode = "External"/><Relationship Id="rId228" Type="http://schemas.openxmlformats.org/officeDocument/2006/relationships/hyperlink" Target="https://login.consultant.ru/link/?req=doc&amp;base=LAW&amp;n=508356&amp;date=28.09.2026&amp;dst=100081&amp;field=134" TargetMode = "External"/><Relationship Id="rId229" Type="http://schemas.openxmlformats.org/officeDocument/2006/relationships/hyperlink" Target="https://login.consultant.ru/link/?req=doc&amp;base=LAW&amp;n=508356&amp;date=28.09.2026&amp;dst=100085&amp;field=134" TargetMode = "External"/><Relationship Id="rId230" Type="http://schemas.openxmlformats.org/officeDocument/2006/relationships/hyperlink" Target="https://login.consultant.ru/link/?req=doc&amp;base=LAW&amp;n=508356&amp;date=28.09.2026&amp;dst=100087&amp;field=134" TargetMode = "External"/><Relationship Id="rId231" Type="http://schemas.openxmlformats.org/officeDocument/2006/relationships/hyperlink" Target="https://login.consultant.ru/link/?req=doc&amp;base=LAW&amp;n=432556&amp;date=28.09.2026&amp;dst=100011&amp;field=134" TargetMode = "External"/><Relationship Id="rId232" Type="http://schemas.openxmlformats.org/officeDocument/2006/relationships/hyperlink" Target="https://login.consultant.ru/link/?req=doc&amp;base=LAW&amp;n=508356&amp;date=28.09.2026&amp;dst=100088&amp;field=134" TargetMode = "External"/><Relationship Id="rId233" Type="http://schemas.openxmlformats.org/officeDocument/2006/relationships/hyperlink" Target="https://login.consultant.ru/link/?req=doc&amp;base=LAW&amp;n=508356&amp;date=28.09.2026&amp;dst=100092&amp;field=134" TargetMode = "External"/><Relationship Id="rId234" Type="http://schemas.openxmlformats.org/officeDocument/2006/relationships/hyperlink" Target="https://login.consultant.ru/link/?req=doc&amp;base=LAW&amp;n=508356&amp;date=28.09.2026&amp;dst=100093&amp;field=134" TargetMode = "External"/><Relationship Id="rId235" Type="http://schemas.openxmlformats.org/officeDocument/2006/relationships/hyperlink" Target="https://login.consultant.ru/link/?req=doc&amp;base=LAW&amp;n=508356&amp;date=28.09.2026&amp;dst=100095&amp;field=134" TargetMode = "External"/><Relationship Id="rId236" Type="http://schemas.openxmlformats.org/officeDocument/2006/relationships/hyperlink" Target="https://login.consultant.ru/link/?req=doc&amp;base=LAW&amp;n=477721&amp;date=28.09.2026&amp;dst=100014&amp;field=134" TargetMode = "External"/><Relationship Id="rId237" Type="http://schemas.openxmlformats.org/officeDocument/2006/relationships/hyperlink" Target="https://login.consultant.ru/link/?req=doc&amp;base=LAW&amp;n=117437&amp;date=28.09.2026&amp;dst=100215&amp;field=134" TargetMode = "External"/><Relationship Id="rId238" Type="http://schemas.openxmlformats.org/officeDocument/2006/relationships/hyperlink" Target="https://login.consultant.ru/link/?req=doc&amp;base=LAW&amp;n=117437&amp;date=28.09.2026&amp;dst=100218&amp;field=134" TargetMode = "External"/><Relationship Id="rId239" Type="http://schemas.openxmlformats.org/officeDocument/2006/relationships/hyperlink" Target="https://login.consultant.ru/link/?req=doc&amp;base=LAW&amp;n=508356&amp;date=28.09.2026&amp;dst=100097&amp;field=134" TargetMode = "External"/><Relationship Id="rId240" Type="http://schemas.openxmlformats.org/officeDocument/2006/relationships/hyperlink" Target="https://login.consultant.ru/link/?req=doc&amp;base=LAW&amp;n=117437&amp;date=28.09.2026&amp;dst=100220&amp;field=134" TargetMode = "External"/><Relationship Id="rId241" Type="http://schemas.openxmlformats.org/officeDocument/2006/relationships/hyperlink" Target="https://login.consultant.ru/link/?req=doc&amp;base=LAW&amp;n=117437&amp;date=28.09.2026&amp;dst=100222&amp;field=134" TargetMode = "External"/><Relationship Id="rId242" Type="http://schemas.openxmlformats.org/officeDocument/2006/relationships/hyperlink" Target="https://login.consultant.ru/link/?req=doc&amp;base=LAW&amp;n=117437&amp;date=28.09.2026&amp;dst=100224&amp;field=134" TargetMode = "External"/><Relationship Id="rId243" Type="http://schemas.openxmlformats.org/officeDocument/2006/relationships/hyperlink" Target="https://login.consultant.ru/link/?req=doc&amp;base=LAW&amp;n=173429&amp;date=28.09.2026&amp;dst=100038&amp;field=134" TargetMode = "External"/><Relationship Id="rId244" Type="http://schemas.openxmlformats.org/officeDocument/2006/relationships/hyperlink" Target="https://login.consultant.ru/link/?req=doc&amp;base=LAW&amp;n=508356&amp;date=28.09.2026&amp;dst=100098&amp;field=134" TargetMode = "External"/><Relationship Id="rId245" Type="http://schemas.openxmlformats.org/officeDocument/2006/relationships/hyperlink" Target="https://login.consultant.ru/link/?req=doc&amp;base=LAW&amp;n=137356&amp;date=28.09.2026&amp;dst=100009&amp;field=134" TargetMode = "External"/><Relationship Id="rId246" Type="http://schemas.openxmlformats.org/officeDocument/2006/relationships/hyperlink" Target="https://login.consultant.ru/link/?req=doc&amp;base=LAW&amp;n=117437&amp;date=28.09.2026&amp;dst=100226&amp;field=134" TargetMode = "External"/><Relationship Id="rId247" Type="http://schemas.openxmlformats.org/officeDocument/2006/relationships/hyperlink" Target="https://login.consultant.ru/link/?req=doc&amp;base=LAW&amp;n=508356&amp;date=28.09.2026&amp;dst=100100&amp;field=134" TargetMode = "External"/><Relationship Id="rId248" Type="http://schemas.openxmlformats.org/officeDocument/2006/relationships/hyperlink" Target="https://login.consultant.ru/link/?req=doc&amp;base=LAW&amp;n=532715&amp;date=28.09.2026&amp;dst=100030&amp;field=134" TargetMode = "External"/><Relationship Id="rId249" Type="http://schemas.openxmlformats.org/officeDocument/2006/relationships/hyperlink" Target="https://login.consultant.ru/link/?req=doc&amp;base=LAW&amp;n=508356&amp;date=28.09.2026&amp;dst=100102&amp;field=134" TargetMode = "External"/><Relationship Id="rId250" Type="http://schemas.openxmlformats.org/officeDocument/2006/relationships/hyperlink" Target="https://login.consultant.ru/link/?req=doc&amp;base=LAW&amp;n=508356&amp;date=28.09.2026&amp;dst=100104&amp;field=134" TargetMode = "External"/><Relationship Id="rId251" Type="http://schemas.openxmlformats.org/officeDocument/2006/relationships/hyperlink" Target="https://login.consultant.ru/link/?req=doc&amp;base=LAW&amp;n=434375&amp;date=28.09.2026&amp;dst=100007&amp;field=134" TargetMode = "External"/><Relationship Id="rId252" Type="http://schemas.openxmlformats.org/officeDocument/2006/relationships/hyperlink" Target="https://login.consultant.ru/link/?req=doc&amp;base=LAW&amp;n=508356&amp;date=28.09.2026&amp;dst=100106&amp;field=134" TargetMode = "External"/><Relationship Id="rId253" Type="http://schemas.openxmlformats.org/officeDocument/2006/relationships/hyperlink" Target="https://login.consultant.ru/link/?req=doc&amp;base=LAW&amp;n=117437&amp;date=28.09.2026&amp;dst=100229&amp;field=134" TargetMode = "External"/><Relationship Id="rId254" Type="http://schemas.openxmlformats.org/officeDocument/2006/relationships/hyperlink" Target="https://login.consultant.ru/link/?req=doc&amp;base=LAW&amp;n=527321&amp;date=28.09.2026&amp;dst=101986&amp;field=134" TargetMode = "External"/><Relationship Id="rId255" Type="http://schemas.openxmlformats.org/officeDocument/2006/relationships/hyperlink" Target="https://login.consultant.ru/link/?req=doc&amp;base=LAW&amp;n=532715&amp;date=28.09.2026&amp;dst=100030&amp;field=134" TargetMode = "External"/><Relationship Id="rId256" Type="http://schemas.openxmlformats.org/officeDocument/2006/relationships/hyperlink" Target="https://login.consultant.ru/link/?req=doc&amp;base=LAW&amp;n=508356&amp;date=28.09.2026&amp;dst=100109&amp;field=134" TargetMode = "External"/><Relationship Id="rId257" Type="http://schemas.openxmlformats.org/officeDocument/2006/relationships/hyperlink" Target="https://login.consultant.ru/link/?req=doc&amp;base=LAW&amp;n=527321&amp;date=28.09.2026&amp;dst=101988&amp;field=134" TargetMode = "External"/><Relationship Id="rId258" Type="http://schemas.openxmlformats.org/officeDocument/2006/relationships/hyperlink" Target="https://login.consultant.ru/link/?req=doc&amp;base=LAW&amp;n=527073&amp;date=28.09.2026&amp;dst=150&amp;field=134" TargetMode = "External"/><Relationship Id="rId259" Type="http://schemas.openxmlformats.org/officeDocument/2006/relationships/hyperlink" Target="https://login.consultant.ru/link/?req=doc&amp;base=LAW&amp;n=173429&amp;date=28.09.2026&amp;dst=100040&amp;field=134" TargetMode = "External"/><Relationship Id="rId260" Type="http://schemas.openxmlformats.org/officeDocument/2006/relationships/hyperlink" Target="https://login.consultant.ru/link/?req=doc&amp;base=LAW&amp;n=117437&amp;date=28.09.2026&amp;dst=100240&amp;field=134" TargetMode = "External"/><Relationship Id="rId261" Type="http://schemas.openxmlformats.org/officeDocument/2006/relationships/hyperlink" Target="https://login.consultant.ru/link/?req=doc&amp;base=LAW&amp;n=117437&amp;date=28.09.2026&amp;dst=100241&amp;field=134" TargetMode = "External"/><Relationship Id="rId262" Type="http://schemas.openxmlformats.org/officeDocument/2006/relationships/hyperlink" Target="https://login.consultant.ru/link/?req=doc&amp;base=LAW&amp;n=541280&amp;date=28.09.2026&amp;dst=100260&amp;field=134" TargetMode = "External"/><Relationship Id="rId263" Type="http://schemas.openxmlformats.org/officeDocument/2006/relationships/hyperlink" Target="https://login.consultant.ru/link/?req=doc&amp;base=LAW&amp;n=508356&amp;date=28.09.2026&amp;dst=100111&amp;field=134" TargetMode = "External"/><Relationship Id="rId264" Type="http://schemas.openxmlformats.org/officeDocument/2006/relationships/hyperlink" Target="https://login.consultant.ru/link/?req=doc&amp;base=LAW&amp;n=219027&amp;date=28.09.2026&amp;dst=100124&amp;field=134" TargetMode = "External"/><Relationship Id="rId265" Type="http://schemas.openxmlformats.org/officeDocument/2006/relationships/hyperlink" Target="https://login.consultant.ru/link/?req=doc&amp;base=LAW&amp;n=117437&amp;date=28.09.2026&amp;dst=100243&amp;field=134" TargetMode = "External"/><Relationship Id="rId266" Type="http://schemas.openxmlformats.org/officeDocument/2006/relationships/hyperlink" Target="https://login.consultant.ru/link/?req=doc&amp;base=LAW&amp;n=508356&amp;date=28.09.2026&amp;dst=100113&amp;field=134" TargetMode = "External"/><Relationship Id="rId267" Type="http://schemas.openxmlformats.org/officeDocument/2006/relationships/hyperlink" Target="https://login.consultant.ru/link/?req=doc&amp;base=LAW&amp;n=435840&amp;date=28.09.2026&amp;dst=100011&amp;field=134" TargetMode = "External"/><Relationship Id="rId268" Type="http://schemas.openxmlformats.org/officeDocument/2006/relationships/hyperlink" Target="https://login.consultant.ru/link/?req=doc&amp;base=LAW&amp;n=508356&amp;date=28.09.2026&amp;dst=100115&amp;field=134" TargetMode = "External"/><Relationship Id="rId269" Type="http://schemas.openxmlformats.org/officeDocument/2006/relationships/hyperlink" Target="https://login.consultant.ru/link/?req=doc&amp;base=LAW&amp;n=508356&amp;date=28.09.2026&amp;dst=100117&amp;field=134" TargetMode = "External"/><Relationship Id="rId270" Type="http://schemas.openxmlformats.org/officeDocument/2006/relationships/hyperlink" Target="https://login.consultant.ru/link/?req=doc&amp;base=LAW&amp;n=511184&amp;date=28.09.2026&amp;dst=100014&amp;field=134" TargetMode = "External"/><Relationship Id="rId271" Type="http://schemas.openxmlformats.org/officeDocument/2006/relationships/hyperlink" Target="https://login.consultant.ru/link/?req=doc&amp;base=LAW&amp;n=511184&amp;date=28.09.2026&amp;dst=100044&amp;field=134" TargetMode = "External"/><Relationship Id="rId272" Type="http://schemas.openxmlformats.org/officeDocument/2006/relationships/hyperlink" Target="https://login.consultant.ru/link/?req=doc&amp;base=LAW&amp;n=482468&amp;date=28.09.2026&amp;dst=100041&amp;field=134" TargetMode = "External"/><Relationship Id="rId273" Type="http://schemas.openxmlformats.org/officeDocument/2006/relationships/hyperlink" Target="https://login.consultant.ru/link/?req=doc&amp;base=LAW&amp;n=527321&amp;date=28.09.2026&amp;dst=101989&amp;field=134" TargetMode = "External"/><Relationship Id="rId274" Type="http://schemas.openxmlformats.org/officeDocument/2006/relationships/hyperlink" Target="https://login.consultant.ru/link/?req=doc&amp;base=LAW&amp;n=213122&amp;date=28.09.2026&amp;dst=100693&amp;field=134" TargetMode = "External"/><Relationship Id="rId275" Type="http://schemas.openxmlformats.org/officeDocument/2006/relationships/hyperlink" Target="https://login.consultant.ru/link/?req=doc&amp;base=LAW&amp;n=541082&amp;date=28.09.2026" TargetMode = "External"/><Relationship Id="rId276" Type="http://schemas.openxmlformats.org/officeDocument/2006/relationships/hyperlink" Target="https://login.consultant.ru/link/?req=doc&amp;base=LAW&amp;n=541082&amp;date=28.09.2026&amp;dst=100659&amp;field=134" TargetMode = "External"/><Relationship Id="rId277" Type="http://schemas.openxmlformats.org/officeDocument/2006/relationships/hyperlink" Target="https://login.consultant.ru/link/?req=doc&amp;base=LAW&amp;n=538607&amp;date=28.09.2026&amp;dst=100011&amp;field=134" TargetMode = "External"/><Relationship Id="rId278" Type="http://schemas.openxmlformats.org/officeDocument/2006/relationships/hyperlink" Target="https://login.consultant.ru/link/?req=doc&amp;base=LAW&amp;n=117437&amp;date=28.09.2026&amp;dst=100246&amp;field=134" TargetMode = "External"/><Relationship Id="rId279" Type="http://schemas.openxmlformats.org/officeDocument/2006/relationships/hyperlink" Target="https://login.consultant.ru/link/?req=doc&amp;base=LAW&amp;n=137356&amp;date=28.09.2026&amp;dst=100009&amp;field=134" TargetMode = "External"/><Relationship Id="rId280" Type="http://schemas.openxmlformats.org/officeDocument/2006/relationships/hyperlink" Target="https://login.consultant.ru/link/?req=doc&amp;base=LAW&amp;n=508506&amp;date=28.09.2026&amp;dst=102755&amp;field=134" TargetMode = "External"/><Relationship Id="rId281" Type="http://schemas.openxmlformats.org/officeDocument/2006/relationships/hyperlink" Target="https://login.consultant.ru/link/?req=doc&amp;base=LAW&amp;n=117437&amp;date=28.09.2026&amp;dst=100247&amp;field=134" TargetMode = "External"/><Relationship Id="rId282" Type="http://schemas.openxmlformats.org/officeDocument/2006/relationships/hyperlink" Target="https://login.consultant.ru/link/?req=doc&amp;base=LAW&amp;n=117437&amp;date=28.09.2026&amp;dst=100250&amp;field=134" TargetMode = "External"/><Relationship Id="rId283" Type="http://schemas.openxmlformats.org/officeDocument/2006/relationships/hyperlink" Target="https://login.consultant.ru/link/?req=doc&amp;base=LAW&amp;n=117437&amp;date=28.09.2026&amp;dst=100252&amp;field=134" TargetMode = "External"/><Relationship Id="rId284" Type="http://schemas.openxmlformats.org/officeDocument/2006/relationships/hyperlink" Target="https://login.consultant.ru/link/?req=doc&amp;base=LAW&amp;n=511734&amp;date=28.09.2026" TargetMode = "External"/><Relationship Id="rId285" Type="http://schemas.openxmlformats.org/officeDocument/2006/relationships/hyperlink" Target="https://login.consultant.ru/link/?req=doc&amp;base=LAW&amp;n=511734&amp;date=28.09.2026&amp;dst=10036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dcterms:created xsi:type="dcterms:W3CDTF">2026-09-28T06:52:05Z</dcterms:created>
</cp:coreProperties>
</file>